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96B34">
      <w:bookmarkStart w:id="0" w:name="_GoBack"/>
      <w:bookmarkEnd w:id="0"/>
    </w:p>
    <w:p w14:paraId="2FDAFAB8"/>
    <w:p w14:paraId="18EBC05A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41DF75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71A80F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525B17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36EE81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058E6C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AF4D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D8E3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落实取消货物原产地证收费签证点服务费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79723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E2CFD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 w14:paraId="3A841CF7"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1C010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9F3B7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中国国际贸易促进委员会苏州市委员会</w:t>
            </w:r>
          </w:p>
        </w:tc>
      </w:tr>
      <w:tr w14:paraId="042B35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B8BBA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38B09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09C6C2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135E7B3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843D8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D61C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372AD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93A7F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6FC8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03104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17.5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D1EA5C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8954C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17.5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D676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984EBE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390BFE1D"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2D6AF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FF1BB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7D84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E6E0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C7FE4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834F971"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80B0B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72234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07B10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A8FB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8A51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4FFF1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33DFD6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2D50C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CF299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17.5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4536A8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D1074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17.5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BC3559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7BCBCA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7B8A7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9270A89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43674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FE0354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3DF717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4FAE36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04392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EDC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4C88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3AE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14:paraId="51B75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2D7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签证点服务经费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7F29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3BD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14:paraId="50BB1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60B659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528EAC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CB8EB9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F77497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104A7B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433EF3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9A5926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30354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228C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E05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EE5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8AA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0230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9C5F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57E5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8E97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F53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242D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D274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4E86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557F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D807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663D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21DF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9340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E181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4BE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07D9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D6F0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B887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7A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A4EF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F84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744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92A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A03A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6773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E32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11A1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9FF6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45E0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A31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94F0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F0B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00A7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887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E29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5661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3E0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04E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4B5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A9DF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1C9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EB2B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6DDD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EED8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3FC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540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E67B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2194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36A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17B3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A39B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68750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0842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187C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6100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27BA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3752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4AA0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575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14:paraId="04E19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8E9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0835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7BBF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B313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996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6785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F40D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0E5E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85D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832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9D3D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700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C1BD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021B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F17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6AF5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92DD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45E4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037D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0E02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009C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D8F6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F0A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7701B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91E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3A01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B6F0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签证份数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7FAB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=6万份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5F33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95CE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6万份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4B2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 w14:paraId="063C7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5EEE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6DC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C0B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签证点数量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2EC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=3个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2BC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FE1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3个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AC9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 w14:paraId="2ACEC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B1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4DFB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DE2D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证书制作准确性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414D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&gt;6万份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2EBD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A7E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6万份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BEA7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 w14:paraId="16EB5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8990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1F96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AB6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办证效率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146B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&gt;10工作日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F104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616A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10工作日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8003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 w14:paraId="7C3C1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0B40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B22A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DF63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签证系统网络维护响应度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2217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=85%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0860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467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85%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7746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5E78C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7827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B6D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5F75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签证证书业务人员法律培训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3B3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 xml:space="preserve">=2次 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D7F4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1A3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47E7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320F8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19BC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EBA7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219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签证服务点满意度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2DD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=85%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8656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194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85%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E215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2A533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ED80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CD3D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72</w:t>
            </w:r>
          </w:p>
        </w:tc>
      </w:tr>
    </w:tbl>
    <w:p w14:paraId="638D70AC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7278C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DE67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3103F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69A3D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60D018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CE821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9DF06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落实取消原产地证收费签证点服务及启用新版格式费用</w:t>
            </w:r>
          </w:p>
        </w:tc>
      </w:tr>
      <w:tr w14:paraId="3E022BC6"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F6CDE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F8E22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为方便企业办证，市贸促会在商会、区县贸促会设立签证点。取消货物原产地证明收费后，为保障签证点工作顺利进行，市贸促会下拨部分工作经费</w:t>
            </w:r>
          </w:p>
        </w:tc>
      </w:tr>
      <w:tr w14:paraId="11DD4E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F29CA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DEE57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为方便企业办证，市贸促会在商会、区县贸促会设立签证点。取消货物原产地证明收费后，为保障签证点工作顺利进行，市贸促会下拨部分工作经费</w:t>
            </w:r>
          </w:p>
        </w:tc>
      </w:tr>
      <w:tr w14:paraId="3174CBBD"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A5F48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4FE00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2025年12月按预算计划下拨项目经费，签证点工作按计划完成</w:t>
            </w:r>
          </w:p>
        </w:tc>
      </w:tr>
      <w:tr w14:paraId="49B27C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D1CA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DA4E8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各商会、区县贸促会签证点工作开展正常，签证证书完成质量高，企业满意度高</w:t>
            </w:r>
          </w:p>
        </w:tc>
      </w:tr>
      <w:tr w14:paraId="25E36334"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3F1A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B75A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签证点工作因世界经济形势影响较大，对证书制证量及证书形式有一定影响，导致项目无法完成的风险。</w:t>
            </w:r>
          </w:p>
        </w:tc>
      </w:tr>
      <w:tr w14:paraId="2B6F6E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16AD1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8DD79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受国内外外贸经济形势的影响，苏州市贸促会对企业进行多方辅导与服务，通过积极帮助有困难企业出具不可抗力证书等方式，使项目能顺利推进，企业满意度提高。</w:t>
            </w:r>
          </w:p>
        </w:tc>
      </w:tr>
      <w:tr w14:paraId="77022F69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025EB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5B0E1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2C2DE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96890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EC86F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1648F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B6474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68ECF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37D5FC07"/>
    <w:p w14:paraId="133B74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华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等线 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66FE6E5C"/>
    <w:rsid w:val="70126D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228</Words>
  <Characters>1306</Characters>
  <Lines>10</Lines>
  <Paragraphs>3</Paragraphs>
  <TotalTime>1</TotalTime>
  <ScaleCrop>false</ScaleCrop>
  <LinksUpToDate>false</LinksUpToDate>
  <CharactersWithSpaces>1531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2022-01-12T18:53:00Z</dcterms:created>
  <dc:creator>成 王</dc:creator>
  <cp:lastModifiedBy>沈晓嫣</cp:lastModifiedBy>
  <dcterms:modified xsi:type="dcterms:W3CDTF">2026-09-22T09:23:11Z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2052-12.8.2.1119</vt:lpwstr>
  </property>
  <property fmtid="{D5CDD505-2E9C-101B-9397-08002B2CF9AE}" pid="4" name="ICV">
    <vt:lpwstr>5FB9A268DA0584337FD8B16ADD1F3523_43</vt:lpwstr>
  </property>
</Properties>
</file>