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5F9" w:rsidRDefault="00EE75F9" w:rsidP="00EE75F9">
      <w:pPr>
        <w:spacing w:line="240" w:lineRule="atLeast"/>
        <w:ind w:leftChars="50" w:left="105" w:rightChars="-86" w:right="-181"/>
        <w:jc w:val="distribute"/>
        <w:rPr>
          <w:rFonts w:eastAsia="华文新魏"/>
          <w:b/>
          <w:color w:val="000000"/>
          <w:kern w:val="0"/>
          <w:sz w:val="44"/>
          <w:szCs w:val="44"/>
        </w:rPr>
      </w:pPr>
      <w:r>
        <w:rPr>
          <w:rFonts w:eastAsia="华文新魏"/>
          <w:b/>
          <w:color w:val="FF0000"/>
          <w:w w:val="66"/>
          <w:kern w:val="0"/>
          <w:sz w:val="150"/>
          <w:szCs w:val="150"/>
        </w:rPr>
        <w:t>商务信息与调研</w:t>
      </w:r>
    </w:p>
    <w:p w:rsidR="00EE75F9" w:rsidRDefault="00EE75F9" w:rsidP="00EE75F9">
      <w:pPr>
        <w:spacing w:line="240" w:lineRule="atLeast"/>
        <w:jc w:val="center"/>
        <w:rPr>
          <w:b/>
          <w:spacing w:val="100"/>
          <w:sz w:val="32"/>
          <w:szCs w:val="32"/>
        </w:rPr>
      </w:pPr>
    </w:p>
    <w:p w:rsidR="00EE75F9" w:rsidRPr="00EE75F9" w:rsidRDefault="00EE75F9" w:rsidP="00EE75F9">
      <w:pPr>
        <w:jc w:val="center"/>
        <w:rPr>
          <w:rFonts w:hAnsi="宋体"/>
          <w:b/>
          <w:spacing w:val="40"/>
          <w:sz w:val="32"/>
          <w:szCs w:val="32"/>
        </w:rPr>
      </w:pPr>
      <w:r>
        <w:rPr>
          <w:rFonts w:hAnsi="宋体"/>
          <w:b/>
          <w:spacing w:val="100"/>
          <w:sz w:val="32"/>
          <w:szCs w:val="32"/>
        </w:rPr>
        <w:t>（</w:t>
      </w:r>
      <w:r w:rsidRPr="00EE75F9">
        <w:rPr>
          <w:rFonts w:hAnsi="宋体" w:hint="eastAsia"/>
          <w:b/>
          <w:spacing w:val="40"/>
          <w:sz w:val="32"/>
          <w:szCs w:val="32"/>
        </w:rPr>
        <w:t>重点外资项目推进工作专报</w:t>
      </w:r>
      <w:r>
        <w:rPr>
          <w:rFonts w:hAnsi="宋体" w:hint="eastAsia"/>
          <w:b/>
          <w:spacing w:val="40"/>
          <w:sz w:val="32"/>
          <w:szCs w:val="32"/>
        </w:rPr>
        <w:t xml:space="preserve"> </w:t>
      </w:r>
      <w:r w:rsidRPr="00EE75F9">
        <w:rPr>
          <w:rFonts w:hAnsi="宋体"/>
          <w:b/>
          <w:spacing w:val="40"/>
          <w:sz w:val="32"/>
          <w:szCs w:val="32"/>
        </w:rPr>
        <w:t>第</w:t>
      </w:r>
      <w:r w:rsidRPr="00EE75F9">
        <w:rPr>
          <w:rFonts w:hAnsi="宋体" w:hint="eastAsia"/>
          <w:b/>
          <w:spacing w:val="40"/>
          <w:sz w:val="32"/>
          <w:szCs w:val="32"/>
        </w:rPr>
        <w:t>1</w:t>
      </w:r>
      <w:r w:rsidRPr="00EE75F9">
        <w:rPr>
          <w:rFonts w:hAnsi="宋体"/>
          <w:b/>
          <w:spacing w:val="40"/>
          <w:sz w:val="32"/>
          <w:szCs w:val="32"/>
        </w:rPr>
        <w:t>期</w:t>
      </w:r>
      <w:r>
        <w:rPr>
          <w:rFonts w:hAnsi="宋体"/>
          <w:b/>
          <w:spacing w:val="100"/>
          <w:sz w:val="32"/>
          <w:szCs w:val="32"/>
        </w:rPr>
        <w:t>）</w:t>
      </w:r>
    </w:p>
    <w:p w:rsidR="00EE75F9" w:rsidRDefault="00EE75F9" w:rsidP="00EE75F9">
      <w:pPr>
        <w:spacing w:line="600" w:lineRule="exact"/>
        <w:jc w:val="center"/>
        <w:rPr>
          <w:b/>
          <w:spacing w:val="40"/>
          <w:sz w:val="32"/>
          <w:szCs w:val="32"/>
        </w:rPr>
      </w:pPr>
      <w:r>
        <w:rPr>
          <w:rFonts w:hAnsi="宋体"/>
          <w:b/>
          <w:spacing w:val="40"/>
          <w:sz w:val="32"/>
          <w:szCs w:val="32"/>
        </w:rPr>
        <w:t>（</w:t>
      </w:r>
      <w:r>
        <w:rPr>
          <w:b/>
          <w:spacing w:val="40"/>
          <w:sz w:val="32"/>
          <w:szCs w:val="32"/>
        </w:rPr>
        <w:t>20</w:t>
      </w:r>
      <w:r>
        <w:rPr>
          <w:rFonts w:hint="eastAsia"/>
          <w:b/>
          <w:spacing w:val="40"/>
          <w:sz w:val="32"/>
          <w:szCs w:val="32"/>
        </w:rPr>
        <w:t>20</w:t>
      </w:r>
      <w:r>
        <w:rPr>
          <w:rFonts w:hAnsi="宋体"/>
          <w:b/>
          <w:spacing w:val="40"/>
          <w:sz w:val="32"/>
          <w:szCs w:val="32"/>
        </w:rPr>
        <w:t>年第</w:t>
      </w:r>
      <w:r>
        <w:rPr>
          <w:rFonts w:hint="eastAsia"/>
          <w:b/>
          <w:spacing w:val="40"/>
          <w:sz w:val="32"/>
          <w:szCs w:val="32"/>
        </w:rPr>
        <w:t>18</w:t>
      </w:r>
      <w:r>
        <w:rPr>
          <w:rFonts w:hAnsi="宋体"/>
          <w:b/>
          <w:spacing w:val="40"/>
          <w:sz w:val="32"/>
          <w:szCs w:val="32"/>
        </w:rPr>
        <w:t>期</w:t>
      </w:r>
      <w:r>
        <w:rPr>
          <w:b/>
          <w:spacing w:val="40"/>
          <w:sz w:val="32"/>
          <w:szCs w:val="32"/>
        </w:rPr>
        <w:t xml:space="preserve"> </w:t>
      </w:r>
      <w:r>
        <w:rPr>
          <w:rFonts w:hAnsi="宋体"/>
          <w:b/>
          <w:spacing w:val="40"/>
          <w:sz w:val="32"/>
          <w:szCs w:val="32"/>
        </w:rPr>
        <w:t>总第</w:t>
      </w:r>
      <w:r>
        <w:rPr>
          <w:rFonts w:hint="eastAsia"/>
          <w:b/>
          <w:spacing w:val="40"/>
          <w:sz w:val="32"/>
          <w:szCs w:val="32"/>
        </w:rPr>
        <w:t>591</w:t>
      </w:r>
      <w:r>
        <w:rPr>
          <w:rFonts w:hAnsi="宋体"/>
          <w:b/>
          <w:spacing w:val="40"/>
          <w:sz w:val="32"/>
          <w:szCs w:val="32"/>
        </w:rPr>
        <w:t>期）</w:t>
      </w:r>
    </w:p>
    <w:p w:rsidR="00EE75F9" w:rsidRDefault="00EE75F9" w:rsidP="00EE75F9">
      <w:pPr>
        <w:spacing w:line="600" w:lineRule="exact"/>
        <w:jc w:val="center"/>
        <w:rPr>
          <w:b/>
          <w:spacing w:val="100"/>
          <w:sz w:val="32"/>
          <w:szCs w:val="32"/>
        </w:rPr>
      </w:pPr>
    </w:p>
    <w:p w:rsidR="00EE75F9" w:rsidRDefault="00EE75F9" w:rsidP="00EE75F9">
      <w:pPr>
        <w:spacing w:line="800" w:lineRule="exact"/>
        <w:ind w:leftChars="-342" w:left="2" w:rightChars="-330" w:right="-693" w:hangingChars="224" w:hanging="720"/>
        <w:rPr>
          <w:b/>
          <w:sz w:val="32"/>
          <w:szCs w:val="32"/>
        </w:rPr>
      </w:pPr>
      <w:r>
        <w:rPr>
          <w:b/>
          <w:sz w:val="32"/>
          <w:szCs w:val="32"/>
        </w:rPr>
        <w:t xml:space="preserve">     </w:t>
      </w:r>
      <w:r>
        <w:rPr>
          <w:rFonts w:hAnsi="宋体"/>
          <w:b/>
          <w:sz w:val="32"/>
          <w:szCs w:val="32"/>
        </w:rPr>
        <w:t>苏州市商务局</w:t>
      </w:r>
      <w:r>
        <w:rPr>
          <w:b/>
          <w:sz w:val="32"/>
          <w:szCs w:val="32"/>
        </w:rPr>
        <w:t xml:space="preserve">    </w:t>
      </w:r>
      <w:r>
        <w:rPr>
          <w:sz w:val="32"/>
          <w:szCs w:val="32"/>
        </w:rPr>
        <w:t xml:space="preserve">                      </w:t>
      </w:r>
      <w:r>
        <w:rPr>
          <w:b/>
          <w:sz w:val="32"/>
          <w:szCs w:val="32"/>
        </w:rPr>
        <w:t>20</w:t>
      </w:r>
      <w:r>
        <w:rPr>
          <w:rFonts w:hint="eastAsia"/>
          <w:b/>
          <w:sz w:val="32"/>
          <w:szCs w:val="32"/>
        </w:rPr>
        <w:t>20</w:t>
      </w:r>
      <w:r>
        <w:rPr>
          <w:rFonts w:hAnsi="宋体"/>
          <w:b/>
          <w:sz w:val="32"/>
          <w:szCs w:val="32"/>
        </w:rPr>
        <w:t>年</w:t>
      </w:r>
      <w:r>
        <w:rPr>
          <w:rFonts w:hint="eastAsia"/>
          <w:b/>
          <w:sz w:val="32"/>
          <w:szCs w:val="32"/>
        </w:rPr>
        <w:t>3</w:t>
      </w:r>
      <w:r>
        <w:rPr>
          <w:rFonts w:hAnsi="宋体"/>
          <w:b/>
          <w:sz w:val="32"/>
          <w:szCs w:val="32"/>
        </w:rPr>
        <w:t>月</w:t>
      </w:r>
      <w:r>
        <w:rPr>
          <w:rFonts w:hAnsi="宋体" w:hint="eastAsia"/>
          <w:b/>
          <w:sz w:val="32"/>
          <w:szCs w:val="32"/>
        </w:rPr>
        <w:t>18</w:t>
      </w:r>
      <w:r>
        <w:rPr>
          <w:rFonts w:hAnsi="宋体"/>
          <w:b/>
          <w:sz w:val="32"/>
          <w:szCs w:val="32"/>
        </w:rPr>
        <w:t>日</w:t>
      </w:r>
    </w:p>
    <w:p w:rsidR="002E7813" w:rsidRPr="00CC3870" w:rsidRDefault="00153ADC" w:rsidP="00F55A43">
      <w:pPr>
        <w:spacing w:line="800" w:lineRule="exact"/>
        <w:jc w:val="center"/>
        <w:rPr>
          <w:rFonts w:ascii="方正小标宋简体" w:eastAsia="方正小标宋简体" w:hAnsi="宋体" w:hint="eastAsia"/>
          <w:bCs/>
          <w:sz w:val="36"/>
          <w:szCs w:val="36"/>
        </w:rPr>
      </w:pPr>
      <w:r w:rsidRPr="00CC3870">
        <w:rPr>
          <w:rFonts w:ascii="方正小标宋简体" w:eastAsia="方正小标宋简体" w:hAnsiTheme="minorHAnsi" w:cstheme="minorBidi" w:hint="eastAsia"/>
          <w:sz w:val="36"/>
          <w:szCs w:val="36"/>
          <w:shd w:val="clear" w:color="auto" w:fill="FFFFFF"/>
        </w:rPr>
        <w:pict>
          <v:line id="Line 2" o:spid="_x0000_s2051" style="position:absolute;left:0;text-align:left;z-index:-251658752" from="-18pt,0" to="450pt,0" strokecolor="red" strokeweight="2pt"/>
        </w:pict>
      </w:r>
      <w:bookmarkStart w:id="0" w:name="OLE_LINK1"/>
      <w:bookmarkEnd w:id="0"/>
      <w:r w:rsidR="00CC3870" w:rsidRPr="00CC3870">
        <w:rPr>
          <w:rFonts w:ascii="方正小标宋简体" w:eastAsia="方正小标宋简体" w:hAnsiTheme="minorHAnsi" w:cstheme="minorBidi" w:hint="eastAsia"/>
          <w:sz w:val="36"/>
          <w:szCs w:val="36"/>
          <w:shd w:val="clear" w:color="auto" w:fill="FFFFFF"/>
        </w:rPr>
        <w:t>建立工作机制 推进重点项目</w:t>
      </w:r>
    </w:p>
    <w:p w:rsidR="002E7813" w:rsidRDefault="004D4934">
      <w:pPr>
        <w:rPr>
          <w:rFonts w:ascii="仿宋_GB2312" w:eastAsia="仿宋_GB2312" w:hAnsi="宋体"/>
          <w:sz w:val="32"/>
          <w:szCs w:val="32"/>
        </w:rPr>
      </w:pPr>
      <w:r>
        <w:rPr>
          <w:rFonts w:ascii="仿宋_GB2312" w:eastAsia="仿宋_GB2312" w:hAnsi="宋体" w:hint="eastAsia"/>
          <w:sz w:val="32"/>
          <w:szCs w:val="32"/>
        </w:rPr>
        <w:t xml:space="preserve">    </w:t>
      </w:r>
    </w:p>
    <w:p w:rsidR="002E7813" w:rsidRDefault="004D4934">
      <w:pPr>
        <w:ind w:firstLineChars="200" w:firstLine="640"/>
        <w:rPr>
          <w:rFonts w:ascii="仿宋_GB2312" w:eastAsia="仿宋_GB2312" w:hAnsi="仿宋"/>
          <w:sz w:val="32"/>
          <w:szCs w:val="32"/>
        </w:rPr>
      </w:pPr>
      <w:r>
        <w:rPr>
          <w:rFonts w:ascii="仿宋_GB2312" w:eastAsia="仿宋_GB2312" w:hAnsi="Arial" w:cs="Arial" w:hint="eastAsia"/>
          <w:sz w:val="32"/>
          <w:szCs w:val="32"/>
          <w:shd w:val="clear" w:color="auto" w:fill="FFFFFF"/>
        </w:rPr>
        <w:t>习近平总书记在统筹推进新冠肺炎疫情防控和经济社会发展工作部署会议上指出,要</w:t>
      </w:r>
      <w:r>
        <w:rPr>
          <w:rStyle w:val="a6"/>
          <w:rFonts w:ascii="仿宋_GB2312" w:eastAsia="仿宋_GB2312" w:hAnsi="Arial" w:cs="Arial" w:hint="eastAsia"/>
          <w:i w:val="0"/>
          <w:iCs w:val="0"/>
          <w:sz w:val="32"/>
          <w:szCs w:val="32"/>
          <w:shd w:val="clear" w:color="auto" w:fill="FFFFFF"/>
        </w:rPr>
        <w:t>稳住外贸外资基本盘</w:t>
      </w:r>
      <w:r>
        <w:rPr>
          <w:rFonts w:ascii="仿宋_GB2312" w:eastAsia="仿宋_GB2312" w:hAnsi="Arial" w:cs="Arial" w:hint="eastAsia"/>
          <w:sz w:val="32"/>
          <w:szCs w:val="32"/>
          <w:shd w:val="clear" w:color="auto" w:fill="FFFFFF"/>
        </w:rPr>
        <w:t>。</w:t>
      </w:r>
      <w:r>
        <w:rPr>
          <w:rFonts w:ascii="仿宋_GB2312" w:eastAsia="仿宋_GB2312" w:hAnsi="微软雅黑" w:hint="eastAsia"/>
          <w:sz w:val="32"/>
          <w:szCs w:val="32"/>
        </w:rPr>
        <w:t>为深入贯彻总书记指示，落实</w:t>
      </w:r>
      <w:r>
        <w:rPr>
          <w:rFonts w:ascii="仿宋_GB2312" w:eastAsia="仿宋_GB2312" w:hAnsi="仿宋" w:hint="eastAsia"/>
          <w:sz w:val="32"/>
          <w:szCs w:val="32"/>
        </w:rPr>
        <w:t>市委常委会第131、132次会议“用项目建设的进度来体现推动发展的力度”、“用招商引资的成果来检验开放再出发的实效”的</w:t>
      </w:r>
      <w:r>
        <w:rPr>
          <w:rFonts w:ascii="仿宋_GB2312" w:eastAsia="仿宋_GB2312" w:hAnsi="微软雅黑" w:hint="eastAsia"/>
          <w:sz w:val="32"/>
          <w:szCs w:val="32"/>
        </w:rPr>
        <w:t>决策部署</w:t>
      </w:r>
      <w:r>
        <w:rPr>
          <w:rFonts w:ascii="仿宋_GB2312" w:eastAsia="仿宋_GB2312" w:hAnsi="仿宋" w:hint="eastAsia"/>
          <w:sz w:val="32"/>
          <w:szCs w:val="32"/>
        </w:rPr>
        <w:t>，发挥重点外资项目对稳外贸</w:t>
      </w:r>
      <w:proofErr w:type="gramStart"/>
      <w:r>
        <w:rPr>
          <w:rFonts w:ascii="仿宋_GB2312" w:eastAsia="仿宋_GB2312" w:hAnsi="仿宋" w:hint="eastAsia"/>
          <w:sz w:val="32"/>
          <w:szCs w:val="32"/>
        </w:rPr>
        <w:t>稳外资</w:t>
      </w:r>
      <w:proofErr w:type="gramEnd"/>
      <w:r>
        <w:rPr>
          <w:rFonts w:ascii="仿宋_GB2312" w:eastAsia="仿宋_GB2312" w:hAnsi="仿宋" w:hint="eastAsia"/>
          <w:sz w:val="32"/>
          <w:szCs w:val="32"/>
        </w:rPr>
        <w:t>和促进经济社会高质量发展的重要支撑作用，近期，我市建立了全市重点外资项目推进工作机制。</w:t>
      </w:r>
    </w:p>
    <w:p w:rsidR="002E7813" w:rsidRDefault="004D4934">
      <w:pPr>
        <w:ind w:firstLineChars="200" w:firstLine="640"/>
        <w:rPr>
          <w:rFonts w:ascii="黑体" w:eastAsia="黑体" w:hAnsi="仿宋"/>
          <w:sz w:val="32"/>
          <w:szCs w:val="32"/>
        </w:rPr>
      </w:pPr>
      <w:r>
        <w:rPr>
          <w:rFonts w:ascii="黑体" w:eastAsia="黑体" w:hAnsi="仿宋" w:hint="eastAsia"/>
          <w:sz w:val="32"/>
          <w:szCs w:val="32"/>
        </w:rPr>
        <w:t>一、领导高度重视，亲自</w:t>
      </w:r>
      <w:proofErr w:type="gramStart"/>
      <w:r>
        <w:rPr>
          <w:rFonts w:ascii="黑体" w:eastAsia="黑体" w:hAnsi="仿宋" w:hint="eastAsia"/>
          <w:sz w:val="32"/>
          <w:szCs w:val="32"/>
        </w:rPr>
        <w:t>主导建</w:t>
      </w:r>
      <w:proofErr w:type="gramEnd"/>
      <w:r>
        <w:rPr>
          <w:rFonts w:ascii="黑体" w:eastAsia="黑体" w:hAnsi="仿宋" w:hint="eastAsia"/>
          <w:sz w:val="32"/>
          <w:szCs w:val="32"/>
        </w:rPr>
        <w:t>章立制</w:t>
      </w:r>
    </w:p>
    <w:p w:rsidR="002E7813" w:rsidRDefault="004D4934">
      <w:pPr>
        <w:ind w:firstLineChars="200" w:firstLine="640"/>
        <w:rPr>
          <w:rFonts w:ascii="仿宋_GB2312" w:eastAsia="仿宋_GB2312" w:hAnsi="仿宋"/>
          <w:sz w:val="32"/>
          <w:szCs w:val="32"/>
        </w:rPr>
      </w:pPr>
      <w:r>
        <w:rPr>
          <w:rFonts w:ascii="仿宋_GB2312" w:eastAsia="仿宋_GB2312" w:hAnsi="仿宋" w:hint="eastAsia"/>
          <w:sz w:val="32"/>
          <w:szCs w:val="32"/>
        </w:rPr>
        <w:t>2月26日，</w:t>
      </w:r>
      <w:r>
        <w:rPr>
          <w:rFonts w:ascii="仿宋_GB2312" w:eastAsia="仿宋_GB2312" w:hAnsi="微软雅黑" w:hint="eastAsia"/>
          <w:sz w:val="32"/>
          <w:szCs w:val="32"/>
        </w:rPr>
        <w:t>省委常委、</w:t>
      </w:r>
      <w:r>
        <w:rPr>
          <w:rFonts w:ascii="仿宋_GB2312" w:eastAsia="仿宋_GB2312" w:hAnsi="仿宋" w:hint="eastAsia"/>
          <w:sz w:val="32"/>
          <w:szCs w:val="32"/>
        </w:rPr>
        <w:t>市委书记蓝绍敏同志在市商务局提交的有关</w:t>
      </w:r>
      <w:r>
        <w:rPr>
          <w:rFonts w:ascii="仿宋_GB2312" w:eastAsia="仿宋_GB2312" w:hAnsi="宋体" w:hint="eastAsia"/>
          <w:sz w:val="32"/>
          <w:szCs w:val="32"/>
        </w:rPr>
        <w:t>汇报材料上批示，明确指示“两个月听一次重大招商项目的推进，正常工作请市政府组织实施好，并及时协</w:t>
      </w:r>
      <w:r>
        <w:rPr>
          <w:rFonts w:ascii="仿宋_GB2312" w:eastAsia="仿宋_GB2312" w:hAnsi="宋体" w:hint="eastAsia"/>
          <w:sz w:val="32"/>
          <w:szCs w:val="32"/>
        </w:rPr>
        <w:lastRenderedPageBreak/>
        <w:t>调招商中的矛盾和问题”，“逢单月召集一次汇报点评会，重点是大项目突破”。</w:t>
      </w:r>
    </w:p>
    <w:p w:rsidR="002E7813" w:rsidRDefault="004D4934">
      <w:pPr>
        <w:ind w:firstLineChars="200" w:firstLine="640"/>
        <w:rPr>
          <w:rFonts w:ascii="仿宋_GB2312" w:eastAsia="仿宋_GB2312" w:hAnsi="仿宋"/>
          <w:sz w:val="32"/>
          <w:szCs w:val="32"/>
        </w:rPr>
      </w:pPr>
      <w:r>
        <w:rPr>
          <w:rFonts w:ascii="仿宋_GB2312" w:eastAsia="仿宋_GB2312" w:hAnsi="仿宋" w:hint="eastAsia"/>
          <w:sz w:val="32"/>
          <w:szCs w:val="32"/>
        </w:rPr>
        <w:t>在</w:t>
      </w:r>
      <w:proofErr w:type="gramStart"/>
      <w:r>
        <w:rPr>
          <w:rFonts w:ascii="仿宋_GB2312" w:eastAsia="仿宋_GB2312" w:hAnsi="仿宋" w:hint="eastAsia"/>
          <w:sz w:val="32"/>
          <w:szCs w:val="32"/>
        </w:rPr>
        <w:t>杨知评副</w:t>
      </w:r>
      <w:proofErr w:type="gramEnd"/>
      <w:r>
        <w:rPr>
          <w:rFonts w:ascii="仿宋_GB2312" w:eastAsia="仿宋_GB2312" w:hAnsi="仿宋" w:hint="eastAsia"/>
          <w:sz w:val="32"/>
          <w:szCs w:val="32"/>
        </w:rPr>
        <w:t>市长亲自指导下，市商务局及时学习贯彻蓝书记批示精神，结合2月27日全市开放型经济工作电视电话会议要求，认真开展重点外资项目推进机制建设准备工作。3月7日，杨市长召集会议，专题研究建立全市重点外资项目推进工作机制事宜。确定了</w:t>
      </w:r>
      <w:r>
        <w:rPr>
          <w:rFonts w:ascii="仿宋_GB2312" w:eastAsia="仿宋_GB2312" w:hAnsi="楷体" w:hint="eastAsia"/>
          <w:sz w:val="32"/>
          <w:szCs w:val="32"/>
        </w:rPr>
        <w:t>定期开展会办，领导挂帅推进；定期收集信息，掌握项目进展；定责跟进推动，增强叠加推力；定人跟踪项目，主动靠前服务的工作机制基本要求。</w:t>
      </w:r>
    </w:p>
    <w:p w:rsidR="002E7813" w:rsidRDefault="004D4934">
      <w:pPr>
        <w:ind w:firstLineChars="200" w:firstLine="640"/>
        <w:rPr>
          <w:rFonts w:ascii="仿宋_GB2312" w:eastAsia="仿宋_GB2312" w:hAnsi="宋体"/>
          <w:sz w:val="32"/>
          <w:szCs w:val="32"/>
        </w:rPr>
      </w:pPr>
      <w:r>
        <w:rPr>
          <w:rFonts w:ascii="仿宋_GB2312" w:eastAsia="仿宋_GB2312" w:hAnsi="仿宋" w:hint="eastAsia"/>
          <w:sz w:val="32"/>
          <w:szCs w:val="32"/>
        </w:rPr>
        <w:t>3月9日，</w:t>
      </w:r>
      <w:r>
        <w:rPr>
          <w:rFonts w:ascii="仿宋_GB2312" w:eastAsia="仿宋_GB2312" w:hAnsi="宋体" w:hint="eastAsia"/>
          <w:sz w:val="32"/>
          <w:szCs w:val="32"/>
        </w:rPr>
        <w:t>市政府办公室向</w:t>
      </w:r>
      <w:r>
        <w:rPr>
          <w:rFonts w:ascii="仿宋_GB2312" w:eastAsia="仿宋_GB2312" w:hAnsi="仿宋" w:hint="eastAsia"/>
          <w:sz w:val="32"/>
          <w:szCs w:val="32"/>
        </w:rPr>
        <w:t>各地、各部门</w:t>
      </w:r>
      <w:r>
        <w:rPr>
          <w:rFonts w:ascii="仿宋_GB2312" w:eastAsia="仿宋_GB2312" w:hAnsi="宋体" w:hint="eastAsia"/>
          <w:sz w:val="32"/>
          <w:szCs w:val="32"/>
        </w:rPr>
        <w:t>发出《关于建立全市重点外资项目推进工作机制的通知》</w:t>
      </w:r>
      <w:r>
        <w:rPr>
          <w:rFonts w:ascii="仿宋_GB2312" w:eastAsia="仿宋_GB2312" w:hAnsi="仿宋" w:hint="eastAsia"/>
          <w:sz w:val="32"/>
          <w:szCs w:val="32"/>
        </w:rPr>
        <w:t>（</w:t>
      </w:r>
      <w:proofErr w:type="gramStart"/>
      <w:r>
        <w:rPr>
          <w:rFonts w:ascii="仿宋_GB2312" w:eastAsia="仿宋_GB2312" w:hAnsi="仿宋" w:hint="eastAsia"/>
          <w:sz w:val="32"/>
          <w:szCs w:val="32"/>
        </w:rPr>
        <w:t>苏府办</w:t>
      </w:r>
      <w:proofErr w:type="gramEnd"/>
      <w:r>
        <w:rPr>
          <w:rFonts w:ascii="仿宋_GB2312" w:eastAsia="仿宋_GB2312" w:hAnsi="仿宋" w:hint="eastAsia"/>
          <w:sz w:val="32"/>
          <w:szCs w:val="32"/>
        </w:rPr>
        <w:t>〔2020〕71号，以下简称《通知》）</w:t>
      </w:r>
      <w:r>
        <w:rPr>
          <w:rFonts w:ascii="仿宋_GB2312" w:eastAsia="仿宋_GB2312" w:hAnsi="宋体" w:hint="eastAsia"/>
          <w:sz w:val="32"/>
          <w:szCs w:val="32"/>
        </w:rPr>
        <w:t>。</w:t>
      </w:r>
    </w:p>
    <w:p w:rsidR="002E7813" w:rsidRDefault="004D4934">
      <w:pPr>
        <w:ind w:firstLineChars="200" w:firstLine="640"/>
        <w:rPr>
          <w:rFonts w:ascii="黑体" w:eastAsia="黑体" w:hAnsi="宋体"/>
          <w:sz w:val="32"/>
          <w:szCs w:val="32"/>
        </w:rPr>
      </w:pPr>
      <w:r>
        <w:rPr>
          <w:rFonts w:ascii="黑体" w:eastAsia="黑体" w:hAnsi="宋体" w:hint="eastAsia"/>
          <w:sz w:val="32"/>
          <w:szCs w:val="32"/>
        </w:rPr>
        <w:t>二、工作机制的主要内容</w:t>
      </w:r>
    </w:p>
    <w:p w:rsidR="002E7813" w:rsidRDefault="004D4934">
      <w:pPr>
        <w:ind w:firstLineChars="200" w:firstLine="640"/>
        <w:rPr>
          <w:rFonts w:ascii="仿宋_GB2312" w:eastAsia="仿宋_GB2312" w:hAnsi="仿宋"/>
          <w:sz w:val="32"/>
          <w:szCs w:val="32"/>
        </w:rPr>
      </w:pPr>
      <w:r>
        <w:rPr>
          <w:rFonts w:ascii="楷体_GB2312" w:eastAsia="楷体_GB2312" w:hAnsi="黑体" w:hint="eastAsia"/>
          <w:sz w:val="32"/>
          <w:szCs w:val="32"/>
        </w:rPr>
        <w:t>（一）建立“</w:t>
      </w:r>
      <w:proofErr w:type="gramStart"/>
      <w:r>
        <w:rPr>
          <w:rFonts w:ascii="楷体_GB2312" w:eastAsia="楷体_GB2312" w:hAnsi="黑体" w:hint="eastAsia"/>
          <w:sz w:val="32"/>
          <w:szCs w:val="32"/>
        </w:rPr>
        <w:t>一</w:t>
      </w:r>
      <w:proofErr w:type="gramEnd"/>
      <w:r>
        <w:rPr>
          <w:rFonts w:ascii="楷体_GB2312" w:eastAsia="楷体_GB2312" w:hAnsi="黑体" w:hint="eastAsia"/>
          <w:sz w:val="32"/>
          <w:szCs w:val="32"/>
        </w:rPr>
        <w:t>库三制度”。</w:t>
      </w:r>
      <w:r>
        <w:rPr>
          <w:rFonts w:ascii="仿宋_GB2312" w:eastAsia="仿宋_GB2312" w:hAnsi="楷体" w:hint="eastAsia"/>
          <w:b/>
          <w:sz w:val="32"/>
          <w:szCs w:val="32"/>
        </w:rPr>
        <w:t>建立全市重点外资项目库，</w:t>
      </w:r>
      <w:r>
        <w:rPr>
          <w:rFonts w:ascii="仿宋_GB2312" w:eastAsia="仿宋_GB2312" w:hAnsi="楷体" w:hint="eastAsia"/>
          <w:sz w:val="32"/>
          <w:szCs w:val="32"/>
        </w:rPr>
        <w:t>首</w:t>
      </w:r>
      <w:r>
        <w:rPr>
          <w:rFonts w:ascii="仿宋_GB2312" w:eastAsia="仿宋_GB2312" w:hAnsi="仿宋" w:hint="eastAsia"/>
          <w:sz w:val="32"/>
          <w:szCs w:val="32"/>
        </w:rPr>
        <w:t>批将全市开放再出发大会外资签约项目和前期各地报送提请市级层面推动的外资项目纳入项目库，并确立了在库项目动态更新规则，对今后新增入库和移除出库项目提出了具体标准；</w:t>
      </w:r>
      <w:r>
        <w:rPr>
          <w:rFonts w:ascii="仿宋_GB2312" w:eastAsia="仿宋_GB2312" w:hAnsi="楷体" w:hint="eastAsia"/>
          <w:b/>
          <w:sz w:val="32"/>
          <w:szCs w:val="32"/>
        </w:rPr>
        <w:t>建立重点外资项目进展情况报告制度，</w:t>
      </w:r>
      <w:r>
        <w:rPr>
          <w:rFonts w:ascii="仿宋_GB2312" w:eastAsia="仿宋_GB2312" w:hAnsi="楷体" w:hint="eastAsia"/>
          <w:sz w:val="32"/>
          <w:szCs w:val="32"/>
        </w:rPr>
        <w:t>明确了</w:t>
      </w:r>
      <w:r>
        <w:rPr>
          <w:rFonts w:ascii="仿宋_GB2312" w:eastAsia="仿宋_GB2312" w:hAnsi="仿宋" w:hint="eastAsia"/>
          <w:sz w:val="32"/>
          <w:szCs w:val="32"/>
        </w:rPr>
        <w:t>各地每月向市政府报送重点项目推进情况的具体要求；</w:t>
      </w:r>
      <w:r>
        <w:rPr>
          <w:rFonts w:ascii="仿宋_GB2312" w:eastAsia="仿宋_GB2312" w:hAnsi="楷体" w:hint="eastAsia"/>
          <w:b/>
          <w:sz w:val="32"/>
          <w:szCs w:val="32"/>
        </w:rPr>
        <w:t>建立重点外资项目会商会办制度，</w:t>
      </w:r>
      <w:r>
        <w:rPr>
          <w:rFonts w:ascii="仿宋_GB2312" w:eastAsia="仿宋_GB2312" w:hAnsi="楷体" w:hint="eastAsia"/>
          <w:sz w:val="32"/>
          <w:szCs w:val="32"/>
        </w:rPr>
        <w:t>明确了</w:t>
      </w:r>
      <w:r>
        <w:rPr>
          <w:rFonts w:ascii="仿宋_GB2312" w:eastAsia="仿宋_GB2312" w:hAnsi="仿宋" w:hint="eastAsia"/>
          <w:sz w:val="32"/>
          <w:szCs w:val="32"/>
        </w:rPr>
        <w:t>市委主要领导每逢单月召开一次重点项目情况汇报点评会，听取各地项目推进工作阶段性情况汇报，协调解决重大项目推进过程中遇到的重大问题。</w:t>
      </w:r>
      <w:r>
        <w:rPr>
          <w:rFonts w:ascii="仿宋_GB2312" w:eastAsia="仿宋_GB2312" w:hAnsi="仿宋" w:hint="eastAsia"/>
          <w:sz w:val="32"/>
          <w:szCs w:val="32"/>
        </w:rPr>
        <w:lastRenderedPageBreak/>
        <w:t>市政府分管领导每月召开一次重点外资项目推进调度督办会，落实“点评会”明确的任务要求，协调解决项目推进过程中的具体问题的制度安排；</w:t>
      </w:r>
      <w:r>
        <w:rPr>
          <w:rFonts w:ascii="仿宋_GB2312" w:eastAsia="仿宋_GB2312" w:hAnsi="楷体" w:hint="eastAsia"/>
          <w:b/>
          <w:sz w:val="32"/>
          <w:szCs w:val="32"/>
        </w:rPr>
        <w:t>建立重点外资项目</w:t>
      </w:r>
      <w:proofErr w:type="gramStart"/>
      <w:r>
        <w:rPr>
          <w:rFonts w:ascii="仿宋_GB2312" w:eastAsia="仿宋_GB2312" w:hAnsi="楷体" w:hint="eastAsia"/>
          <w:b/>
          <w:sz w:val="32"/>
          <w:szCs w:val="32"/>
        </w:rPr>
        <w:t>推进成效</w:t>
      </w:r>
      <w:proofErr w:type="gramEnd"/>
      <w:r>
        <w:rPr>
          <w:rFonts w:ascii="仿宋_GB2312" w:eastAsia="仿宋_GB2312" w:hAnsi="楷体" w:hint="eastAsia"/>
          <w:b/>
          <w:sz w:val="32"/>
          <w:szCs w:val="32"/>
        </w:rPr>
        <w:t>运用和通报制度，</w:t>
      </w:r>
      <w:r>
        <w:rPr>
          <w:rFonts w:ascii="仿宋_GB2312" w:eastAsia="仿宋_GB2312" w:hAnsi="楷体" w:hint="eastAsia"/>
          <w:sz w:val="32"/>
          <w:szCs w:val="32"/>
        </w:rPr>
        <w:t>对各地和市有关部门围绕</w:t>
      </w:r>
      <w:r>
        <w:rPr>
          <w:rFonts w:ascii="仿宋_GB2312" w:eastAsia="仿宋_GB2312" w:hAnsi="仿宋" w:hint="eastAsia"/>
          <w:sz w:val="32"/>
          <w:szCs w:val="32"/>
        </w:rPr>
        <w:t>项目推进组织开展促进活动、宣传引导、情况分析、评价通报等工作提出了具体要求。</w:t>
      </w:r>
    </w:p>
    <w:p w:rsidR="002E7813" w:rsidRDefault="004D4934">
      <w:pPr>
        <w:ind w:firstLineChars="200" w:firstLine="640"/>
        <w:rPr>
          <w:rFonts w:ascii="仿宋_GB2312" w:eastAsia="仿宋_GB2312" w:hAnsi="仿宋"/>
          <w:sz w:val="32"/>
          <w:szCs w:val="32"/>
        </w:rPr>
      </w:pPr>
      <w:r>
        <w:rPr>
          <w:rFonts w:ascii="楷体_GB2312" w:eastAsia="楷体_GB2312" w:hAnsi="黑体" w:hint="eastAsia"/>
          <w:sz w:val="32"/>
          <w:szCs w:val="32"/>
        </w:rPr>
        <w:t>（二）明确职责分工。</w:t>
      </w:r>
      <w:r>
        <w:rPr>
          <w:rFonts w:ascii="仿宋_GB2312" w:eastAsia="仿宋_GB2312" w:hAnsi="仿宋" w:hint="eastAsia"/>
          <w:sz w:val="32"/>
          <w:szCs w:val="32"/>
        </w:rPr>
        <w:t>建立由市委主要领导挂帅点评、市政府分管领导牵头督办、各地各部门协同推进的工作机制。明确市商务局负责做好项目库建设以及信息收集、部门沟通、板块协调和对上汇报等相关工作；各地确定</w:t>
      </w:r>
      <w:proofErr w:type="gramStart"/>
      <w:r>
        <w:rPr>
          <w:rFonts w:ascii="仿宋_GB2312" w:eastAsia="仿宋_GB2312" w:hAnsi="仿宋" w:hint="eastAsia"/>
          <w:sz w:val="32"/>
          <w:szCs w:val="32"/>
        </w:rPr>
        <w:t>一</w:t>
      </w:r>
      <w:proofErr w:type="gramEnd"/>
      <w:r>
        <w:rPr>
          <w:rFonts w:ascii="仿宋_GB2312" w:eastAsia="仿宋_GB2312" w:hAnsi="仿宋" w:hint="eastAsia"/>
          <w:sz w:val="32"/>
          <w:szCs w:val="32"/>
        </w:rPr>
        <w:t>位分管负责人统筹协调处理本地项目推进，落实项目要素保障、政策扶持、行政服务等地方层面支持工作，协调做好项目推进机制要求的各项基础工作；市各有关部门确定分管负责人和工作责任人，健全市域范围内条线互动联动负责制，及时研究各地反馈的项目需求，切实协调解决或向市督办会、点评会提交建议意见等分工内容。</w:t>
      </w:r>
    </w:p>
    <w:p w:rsidR="002E7813" w:rsidRDefault="004D4934">
      <w:pPr>
        <w:ind w:firstLineChars="200" w:firstLine="640"/>
        <w:rPr>
          <w:rFonts w:ascii="仿宋_GB2312" w:eastAsia="仿宋_GB2312" w:hAnsi="仿宋"/>
          <w:sz w:val="32"/>
          <w:szCs w:val="32"/>
        </w:rPr>
      </w:pPr>
      <w:r>
        <w:rPr>
          <w:rFonts w:ascii="楷体_GB2312" w:eastAsia="楷体_GB2312" w:hAnsi="黑体" w:hint="eastAsia"/>
          <w:sz w:val="32"/>
          <w:szCs w:val="32"/>
        </w:rPr>
        <w:t>（三）细化工作要求。</w:t>
      </w:r>
      <w:r>
        <w:rPr>
          <w:rFonts w:ascii="仿宋_GB2312" w:eastAsia="仿宋_GB2312" w:hAnsi="黑体" w:hint="eastAsia"/>
          <w:sz w:val="32"/>
          <w:szCs w:val="32"/>
        </w:rPr>
        <w:t>在</w:t>
      </w:r>
      <w:r>
        <w:rPr>
          <w:rFonts w:ascii="仿宋_GB2312" w:eastAsia="仿宋_GB2312" w:hAnsi="楷体" w:hint="eastAsia"/>
          <w:sz w:val="32"/>
          <w:szCs w:val="32"/>
        </w:rPr>
        <w:t>建立工作网络</w:t>
      </w:r>
      <w:bookmarkStart w:id="1" w:name="_Hlk33866638"/>
      <w:r>
        <w:rPr>
          <w:rFonts w:ascii="仿宋_GB2312" w:eastAsia="仿宋_GB2312" w:hAnsi="楷体" w:hint="eastAsia"/>
          <w:sz w:val="32"/>
          <w:szCs w:val="32"/>
        </w:rPr>
        <w:t>、报送项目进展</w:t>
      </w:r>
      <w:bookmarkEnd w:id="1"/>
      <w:r>
        <w:rPr>
          <w:rFonts w:ascii="仿宋_GB2312" w:eastAsia="仿宋_GB2312" w:hAnsi="楷体" w:hint="eastAsia"/>
          <w:sz w:val="32"/>
          <w:szCs w:val="32"/>
        </w:rPr>
        <w:t>、加强沟通协调、加大服务力度等四个方面，提出了对</w:t>
      </w:r>
      <w:r>
        <w:rPr>
          <w:rFonts w:ascii="仿宋_GB2312" w:eastAsia="仿宋_GB2312" w:hAnsi="仿宋" w:hint="eastAsia"/>
          <w:sz w:val="32"/>
          <w:szCs w:val="32"/>
        </w:rPr>
        <w:t>各地、各部门的具体工作要求。</w:t>
      </w:r>
    </w:p>
    <w:p w:rsidR="002E7813" w:rsidRDefault="004D4934">
      <w:pPr>
        <w:ind w:firstLineChars="200" w:firstLine="640"/>
        <w:rPr>
          <w:rFonts w:ascii="黑体" w:eastAsia="黑体" w:hAnsi="仿宋"/>
          <w:sz w:val="32"/>
          <w:szCs w:val="32"/>
        </w:rPr>
      </w:pPr>
      <w:r>
        <w:rPr>
          <w:rFonts w:ascii="黑体" w:eastAsia="黑体" w:hAnsi="仿宋" w:hint="eastAsia"/>
          <w:sz w:val="32"/>
          <w:szCs w:val="32"/>
        </w:rPr>
        <w:t>三、工作机制全面启动</w:t>
      </w:r>
    </w:p>
    <w:p w:rsidR="002E7813" w:rsidRDefault="004D4934">
      <w:pPr>
        <w:ind w:firstLineChars="200" w:firstLine="640"/>
        <w:rPr>
          <w:rFonts w:ascii="仿宋_GB2312" w:eastAsia="仿宋_GB2312" w:hAnsi="仿宋"/>
          <w:sz w:val="32"/>
          <w:szCs w:val="32"/>
        </w:rPr>
      </w:pPr>
      <w:r>
        <w:rPr>
          <w:rFonts w:ascii="仿宋_GB2312" w:eastAsia="仿宋_GB2312" w:hAnsi="仿宋" w:hint="eastAsia"/>
          <w:sz w:val="32"/>
          <w:szCs w:val="32"/>
        </w:rPr>
        <w:t>按照市政府《通知》要求，各市、区政府（管委会），市有关部门立足抓紧、抓早、抓实，紧密协同落实工作机制。</w:t>
      </w:r>
    </w:p>
    <w:p w:rsidR="002E7813" w:rsidRDefault="004D4934">
      <w:pPr>
        <w:ind w:firstLineChars="200" w:firstLine="640"/>
        <w:rPr>
          <w:rFonts w:ascii="楷体_GB2312" w:eastAsia="楷体_GB2312" w:hAnsi="仿宋"/>
          <w:sz w:val="32"/>
          <w:szCs w:val="32"/>
        </w:rPr>
      </w:pPr>
      <w:r>
        <w:rPr>
          <w:rFonts w:ascii="楷体_GB2312" w:eastAsia="楷体_GB2312" w:hAnsi="仿宋" w:hint="eastAsia"/>
          <w:sz w:val="32"/>
          <w:szCs w:val="32"/>
        </w:rPr>
        <w:lastRenderedPageBreak/>
        <w:t>（一）完成首轮项目库建设</w:t>
      </w:r>
    </w:p>
    <w:p w:rsidR="002E7813" w:rsidRDefault="004D4934">
      <w:pPr>
        <w:ind w:firstLineChars="200" w:firstLine="640"/>
        <w:rPr>
          <w:rFonts w:ascii="仿宋_GB2312" w:eastAsia="仿宋_GB2312" w:hAnsi="仿宋"/>
          <w:sz w:val="32"/>
          <w:szCs w:val="32"/>
        </w:rPr>
      </w:pPr>
      <w:r>
        <w:rPr>
          <w:rFonts w:ascii="仿宋_GB2312" w:eastAsia="仿宋_GB2312" w:hAnsi="仿宋" w:hint="eastAsia"/>
          <w:sz w:val="32"/>
          <w:szCs w:val="32"/>
        </w:rPr>
        <w:t>首批纳入“全市重点外资项目库”的项目共计193个，</w:t>
      </w:r>
      <w:bookmarkStart w:id="2" w:name="_GoBack"/>
      <w:bookmarkEnd w:id="2"/>
      <w:r>
        <w:rPr>
          <w:rFonts w:ascii="仿宋_GB2312" w:eastAsia="仿宋_GB2312" w:hAnsi="仿宋" w:hint="eastAsia"/>
          <w:sz w:val="32"/>
          <w:szCs w:val="32"/>
        </w:rPr>
        <w:t>合计预期投资总额近260亿美元，新增注册外资近80亿美元。项目平均投资规模超过1.3亿美元，总投资超亿美元项目占半数。其中，港台地区项目和欧美国家项目各占总数的三分之一，日</w:t>
      </w:r>
      <w:proofErr w:type="gramStart"/>
      <w:r>
        <w:rPr>
          <w:rFonts w:ascii="仿宋_GB2312" w:eastAsia="仿宋_GB2312" w:hAnsi="仿宋" w:hint="eastAsia"/>
          <w:sz w:val="32"/>
          <w:szCs w:val="32"/>
        </w:rPr>
        <w:t>韩项目</w:t>
      </w:r>
      <w:proofErr w:type="gramEnd"/>
      <w:r>
        <w:rPr>
          <w:rFonts w:ascii="仿宋_GB2312" w:eastAsia="仿宋_GB2312" w:hAnsi="仿宋" w:hint="eastAsia"/>
          <w:sz w:val="32"/>
          <w:szCs w:val="32"/>
        </w:rPr>
        <w:t>占四分之一。这些项目中，已有约40%的项目处于签约（未设立）后的推进阶段，正开展相关具体商务条件谈判、</w:t>
      </w:r>
      <w:r>
        <w:rPr>
          <w:rFonts w:ascii="仿宋_GB2312" w:eastAsia="仿宋_GB2312" w:hAnsi="仿宋_GB2312" w:cs="仿宋_GB2312" w:hint="eastAsia"/>
          <w:color w:val="000000"/>
          <w:sz w:val="32"/>
          <w:szCs w:val="32"/>
        </w:rPr>
        <w:t>争取规划和土地指标、报批报建准备等各项工作；45%的项目已经登记设立，正有序推进环评、安评、办理土地供应流程、建设施工、设备安装、办理行业准入许可等各项具体工作。</w:t>
      </w:r>
    </w:p>
    <w:p w:rsidR="002E7813" w:rsidRDefault="004D4934">
      <w:pPr>
        <w:ind w:firstLine="645"/>
        <w:rPr>
          <w:rFonts w:ascii="仿宋_GB2312" w:eastAsia="仿宋_GB2312" w:hAnsi="仿宋"/>
          <w:sz w:val="32"/>
          <w:szCs w:val="32"/>
        </w:rPr>
      </w:pPr>
      <w:r>
        <w:rPr>
          <w:rFonts w:ascii="仿宋_GB2312" w:eastAsia="仿宋_GB2312" w:hAnsi="仿宋" w:hint="eastAsia"/>
          <w:sz w:val="32"/>
          <w:szCs w:val="32"/>
        </w:rPr>
        <w:t>近日，已经有部分市、区提出了新增入库项目或更新在库项目进展的需求。市商务局正进行甄别纳库和更新工作，并着手研究运用信息化手段优化项目库运转，方便各地在线反映项目情况，助力领导随时掌握在库项目最新进展，予以精准督导推动。</w:t>
      </w:r>
    </w:p>
    <w:p w:rsidR="002E7813" w:rsidRDefault="004D4934">
      <w:pPr>
        <w:ind w:firstLineChars="200" w:firstLine="640"/>
        <w:rPr>
          <w:rFonts w:ascii="楷体_GB2312" w:eastAsia="楷体_GB2312" w:hAnsi="仿宋"/>
          <w:sz w:val="32"/>
          <w:szCs w:val="32"/>
        </w:rPr>
      </w:pPr>
      <w:r>
        <w:rPr>
          <w:rFonts w:ascii="楷体_GB2312" w:eastAsia="楷体_GB2312" w:hAnsi="仿宋" w:hint="eastAsia"/>
          <w:sz w:val="32"/>
          <w:szCs w:val="32"/>
        </w:rPr>
        <w:t>（二）会商会</w:t>
      </w:r>
      <w:proofErr w:type="gramStart"/>
      <w:r>
        <w:rPr>
          <w:rFonts w:ascii="楷体_GB2312" w:eastAsia="楷体_GB2312" w:hAnsi="仿宋" w:hint="eastAsia"/>
          <w:sz w:val="32"/>
          <w:szCs w:val="32"/>
        </w:rPr>
        <w:t>办逐步</w:t>
      </w:r>
      <w:proofErr w:type="gramEnd"/>
      <w:r>
        <w:rPr>
          <w:rFonts w:ascii="楷体_GB2312" w:eastAsia="楷体_GB2312" w:hAnsi="仿宋" w:hint="eastAsia"/>
          <w:sz w:val="32"/>
          <w:szCs w:val="32"/>
        </w:rPr>
        <w:t>展开</w:t>
      </w:r>
    </w:p>
    <w:p w:rsidR="002E7813" w:rsidRDefault="004D4934">
      <w:pPr>
        <w:ind w:firstLineChars="200" w:firstLine="640"/>
        <w:rPr>
          <w:rFonts w:ascii="仿宋_GB2312" w:eastAsia="仿宋_GB2312" w:hAnsi="仿宋"/>
          <w:sz w:val="32"/>
          <w:szCs w:val="32"/>
        </w:rPr>
      </w:pPr>
      <w:r>
        <w:rPr>
          <w:rFonts w:ascii="仿宋_GB2312" w:eastAsia="仿宋_GB2312" w:hAnsi="仿宋" w:hint="eastAsia"/>
          <w:sz w:val="32"/>
          <w:szCs w:val="32"/>
        </w:rPr>
        <w:t>按照工作机制要求，各市、</w:t>
      </w:r>
      <w:proofErr w:type="gramStart"/>
      <w:r>
        <w:rPr>
          <w:rFonts w:ascii="仿宋_GB2312" w:eastAsia="仿宋_GB2312" w:hAnsi="仿宋" w:hint="eastAsia"/>
          <w:sz w:val="32"/>
          <w:szCs w:val="32"/>
        </w:rPr>
        <w:t>区板块</w:t>
      </w:r>
      <w:proofErr w:type="gramEnd"/>
      <w:r>
        <w:rPr>
          <w:rFonts w:ascii="仿宋_GB2312" w:eastAsia="仿宋_GB2312" w:hAnsi="仿宋" w:hint="eastAsia"/>
          <w:sz w:val="32"/>
          <w:szCs w:val="32"/>
        </w:rPr>
        <w:t>发挥主责作用，及时</w:t>
      </w:r>
      <w:r>
        <w:rPr>
          <w:rFonts w:ascii="仿宋_GB2312" w:eastAsia="仿宋_GB2312" w:hAnsi="楷体" w:hint="eastAsia"/>
          <w:sz w:val="32"/>
          <w:szCs w:val="32"/>
        </w:rPr>
        <w:t>征集项目招商和落户过程中需要</w:t>
      </w:r>
      <w:r>
        <w:rPr>
          <w:rFonts w:ascii="仿宋_GB2312" w:eastAsia="仿宋_GB2312" w:hAnsi="仿宋" w:hint="eastAsia"/>
          <w:sz w:val="32"/>
          <w:szCs w:val="32"/>
        </w:rPr>
        <w:t>协调解决的具体服务诉求。</w:t>
      </w:r>
      <w:r>
        <w:rPr>
          <w:rFonts w:ascii="仿宋_GB2312" w:eastAsia="仿宋_GB2312" w:hAnsi="楷体" w:hint="eastAsia"/>
          <w:sz w:val="32"/>
          <w:szCs w:val="32"/>
        </w:rPr>
        <w:t>首轮在库项目中</w:t>
      </w:r>
      <w:r>
        <w:rPr>
          <w:rFonts w:ascii="仿宋_GB2312" w:eastAsia="仿宋_GB2312" w:hAnsi="仿宋" w:hint="eastAsia"/>
          <w:sz w:val="32"/>
          <w:szCs w:val="32"/>
        </w:rPr>
        <w:t>有25个项目提出了37项希望市级层面在解决土地指标、能耗指标；调整空间规划；加快环评、建设、产能审批、外籍人才工作签证办理；提高通关和资金管理便</w:t>
      </w:r>
      <w:r>
        <w:rPr>
          <w:rFonts w:ascii="仿宋_GB2312" w:eastAsia="仿宋_GB2312" w:hAnsi="仿宋" w:hint="eastAsia"/>
          <w:sz w:val="32"/>
          <w:szCs w:val="32"/>
        </w:rPr>
        <w:lastRenderedPageBreak/>
        <w:t>利化；拓展融资渠道；享受税收减免支持等方面给予进一步支持的事项。主要涉及发改、工信、金融、资</w:t>
      </w:r>
      <w:proofErr w:type="gramStart"/>
      <w:r>
        <w:rPr>
          <w:rFonts w:ascii="仿宋_GB2312" w:eastAsia="仿宋_GB2312" w:hAnsi="仿宋" w:hint="eastAsia"/>
          <w:sz w:val="32"/>
          <w:szCs w:val="32"/>
        </w:rPr>
        <w:t>规</w:t>
      </w:r>
      <w:proofErr w:type="gramEnd"/>
      <w:r>
        <w:rPr>
          <w:rFonts w:ascii="仿宋_GB2312" w:eastAsia="仿宋_GB2312" w:hAnsi="仿宋" w:hint="eastAsia"/>
          <w:sz w:val="32"/>
          <w:szCs w:val="32"/>
        </w:rPr>
        <w:t xml:space="preserve">、生态环境、外管、应急管理、电力、住建、交通运输、海关、税务、科技、行政审批、新城投资等15个部门（单位）。 </w:t>
      </w:r>
    </w:p>
    <w:p w:rsidR="002E7813" w:rsidRDefault="004D4934">
      <w:pPr>
        <w:ind w:firstLine="645"/>
        <w:rPr>
          <w:rFonts w:ascii="仿宋_GB2312" w:eastAsia="仿宋_GB2312" w:hAnsi="仿宋"/>
          <w:sz w:val="32"/>
          <w:szCs w:val="32"/>
        </w:rPr>
      </w:pPr>
      <w:r>
        <w:rPr>
          <w:rFonts w:ascii="仿宋_GB2312" w:eastAsia="仿宋_GB2312" w:hAnsi="黑体" w:hint="eastAsia"/>
          <w:sz w:val="32"/>
          <w:szCs w:val="32"/>
        </w:rPr>
        <w:t>市商务局及时</w:t>
      </w:r>
      <w:r>
        <w:rPr>
          <w:rFonts w:ascii="仿宋_GB2312" w:eastAsia="仿宋_GB2312" w:hAnsi="仿宋" w:hint="eastAsia"/>
          <w:sz w:val="32"/>
          <w:szCs w:val="32"/>
        </w:rPr>
        <w:t>按需求涉及部门进行了分类梳理，</w:t>
      </w:r>
      <w:r>
        <w:rPr>
          <w:rFonts w:ascii="仿宋_GB2312" w:eastAsia="仿宋_GB2312" w:hAnsi="黑体" w:hint="eastAsia"/>
          <w:sz w:val="32"/>
          <w:szCs w:val="32"/>
        </w:rPr>
        <w:t>将</w:t>
      </w:r>
      <w:r>
        <w:rPr>
          <w:rFonts w:ascii="仿宋_GB2312" w:eastAsia="仿宋_GB2312" w:hAnsi="仿宋" w:hint="eastAsia"/>
          <w:sz w:val="32"/>
          <w:szCs w:val="32"/>
        </w:rPr>
        <w:t>诉求情况函告各有关部门，做好沟通工作。各有关部门积极支持配合，第一时间对诉求项目逐案对接、逐案寻求对策。所有部门都反馈了办理意见，基本上理清了这些项目推进中的症结点。</w:t>
      </w:r>
    </w:p>
    <w:p w:rsidR="002E7813" w:rsidRDefault="004D4934">
      <w:pPr>
        <w:ind w:firstLine="645"/>
        <w:rPr>
          <w:rFonts w:ascii="仿宋_GB2312" w:eastAsia="仿宋_GB2312" w:hAnsi="仿宋"/>
          <w:sz w:val="32"/>
          <w:szCs w:val="32"/>
        </w:rPr>
      </w:pPr>
      <w:r>
        <w:rPr>
          <w:rFonts w:ascii="仿宋_GB2312" w:eastAsia="仿宋_GB2312" w:hAnsi="仿宋" w:hint="eastAsia"/>
          <w:sz w:val="32"/>
          <w:szCs w:val="32"/>
        </w:rPr>
        <w:t>3月12日，杨市长主持召开工作机制建立后第一次“重点外资项目推进调度督办会”，韩卫副秘书长、各市、</w:t>
      </w:r>
      <w:proofErr w:type="gramStart"/>
      <w:r>
        <w:rPr>
          <w:rFonts w:ascii="仿宋_GB2312" w:eastAsia="仿宋_GB2312" w:hAnsi="仿宋" w:hint="eastAsia"/>
          <w:sz w:val="32"/>
          <w:szCs w:val="32"/>
        </w:rPr>
        <w:t>区板块</w:t>
      </w:r>
      <w:proofErr w:type="gramEnd"/>
      <w:r>
        <w:rPr>
          <w:rFonts w:ascii="仿宋_GB2312" w:eastAsia="仿宋_GB2312" w:hAnsi="仿宋" w:hint="eastAsia"/>
          <w:sz w:val="32"/>
          <w:szCs w:val="32"/>
        </w:rPr>
        <w:t>分管领导、市有关部门负责同志参会。会议逐案研究协调了前述37项服务需求。经研究督办，目前56%的诉求得到解决或已有明确办理途径；40%的诉求已有解决方案、政策意见，或相关部门积极开展对上争取；个别项目拟提交市委领导</w:t>
      </w:r>
      <w:r>
        <w:rPr>
          <w:rFonts w:ascii="仿宋_GB2312" w:eastAsia="仿宋_GB2312" w:hAnsi="宋体" w:hint="eastAsia"/>
          <w:sz w:val="32"/>
          <w:szCs w:val="32"/>
        </w:rPr>
        <w:t>点评会协调</w:t>
      </w:r>
      <w:r>
        <w:rPr>
          <w:rFonts w:ascii="仿宋_GB2312" w:eastAsia="仿宋_GB2312" w:hAnsi="仿宋" w:hint="eastAsia"/>
          <w:sz w:val="32"/>
          <w:szCs w:val="32"/>
        </w:rPr>
        <w:t>。会商会</w:t>
      </w:r>
      <w:proofErr w:type="gramStart"/>
      <w:r>
        <w:rPr>
          <w:rFonts w:ascii="仿宋_GB2312" w:eastAsia="仿宋_GB2312" w:hAnsi="仿宋" w:hint="eastAsia"/>
          <w:sz w:val="32"/>
          <w:szCs w:val="32"/>
        </w:rPr>
        <w:t>办机制</w:t>
      </w:r>
      <w:proofErr w:type="gramEnd"/>
      <w:r>
        <w:rPr>
          <w:rFonts w:ascii="仿宋_GB2312" w:eastAsia="仿宋_GB2312" w:hAnsi="仿宋" w:hint="eastAsia"/>
          <w:sz w:val="32"/>
          <w:szCs w:val="32"/>
        </w:rPr>
        <w:t>作用初步显现。</w:t>
      </w:r>
    </w:p>
    <w:p w:rsidR="002E7813" w:rsidRDefault="004D4934">
      <w:pPr>
        <w:ind w:firstLineChars="200" w:firstLine="640"/>
        <w:rPr>
          <w:rFonts w:ascii="仿宋_GB2312" w:eastAsia="仿宋_GB2312" w:hAnsi="仿宋"/>
          <w:sz w:val="32"/>
          <w:szCs w:val="32"/>
        </w:rPr>
      </w:pPr>
      <w:r>
        <w:rPr>
          <w:rFonts w:ascii="仿宋_GB2312" w:eastAsia="仿宋_GB2312" w:hAnsi="仿宋" w:hint="eastAsia"/>
          <w:sz w:val="32"/>
          <w:szCs w:val="32"/>
        </w:rPr>
        <w:t>会上，杨市长充分肯定了各地、各部门前期落实工作机制，开展重点外资项目推进工作中体现出的</w:t>
      </w:r>
      <w:proofErr w:type="gramStart"/>
      <w:r>
        <w:rPr>
          <w:rFonts w:ascii="仿宋_GB2312" w:eastAsia="仿宋_GB2312" w:hAnsi="仿宋" w:hint="eastAsia"/>
          <w:sz w:val="32"/>
          <w:szCs w:val="32"/>
        </w:rPr>
        <w:t>的</w:t>
      </w:r>
      <w:proofErr w:type="gramEnd"/>
      <w:r>
        <w:rPr>
          <w:rFonts w:ascii="仿宋_GB2312" w:eastAsia="仿宋_GB2312" w:hAnsi="仿宋" w:hint="eastAsia"/>
          <w:sz w:val="32"/>
          <w:szCs w:val="32"/>
        </w:rPr>
        <w:t>较高标准、较高效率、较高姿态和较高成效。对下一步落实项目推进机制以及做好市政府调度督办工作提出了要求。</w:t>
      </w:r>
      <w:r>
        <w:rPr>
          <w:rFonts w:ascii="仿宋_GB2312" w:eastAsia="仿宋_GB2312" w:hAnsi="仿宋" w:hint="eastAsia"/>
          <w:b/>
          <w:sz w:val="32"/>
          <w:szCs w:val="32"/>
        </w:rPr>
        <w:t>一是强调机制运作常态化。</w:t>
      </w:r>
      <w:r>
        <w:rPr>
          <w:rFonts w:ascii="仿宋_GB2312" w:eastAsia="仿宋_GB2312" w:hAnsi="仿宋" w:hint="eastAsia"/>
          <w:sz w:val="32"/>
          <w:szCs w:val="32"/>
        </w:rPr>
        <w:t>进一步压实各地、各相关部门对项目推进的责任，切实形成条块结合、统筹协调的工作格局。各级商务、招商</w:t>
      </w:r>
      <w:r>
        <w:rPr>
          <w:rFonts w:ascii="仿宋_GB2312" w:eastAsia="仿宋_GB2312" w:hAnsi="仿宋" w:hint="eastAsia"/>
          <w:sz w:val="32"/>
          <w:szCs w:val="32"/>
        </w:rPr>
        <w:lastRenderedPageBreak/>
        <w:t>部门要发挥好具体牵头协调作用。</w:t>
      </w:r>
      <w:r>
        <w:rPr>
          <w:rFonts w:ascii="仿宋_GB2312" w:eastAsia="仿宋_GB2312" w:hAnsi="仿宋" w:hint="eastAsia"/>
          <w:b/>
          <w:sz w:val="32"/>
          <w:szCs w:val="32"/>
        </w:rPr>
        <w:t>二是强调调度督办前移化。</w:t>
      </w:r>
      <w:r>
        <w:rPr>
          <w:rFonts w:ascii="仿宋_GB2312" w:eastAsia="仿宋_GB2312" w:hAnsi="仿宋" w:hint="eastAsia"/>
          <w:sz w:val="32"/>
          <w:szCs w:val="32"/>
        </w:rPr>
        <w:t>市各有关部门要加大工作力度，积极</w:t>
      </w:r>
      <w:proofErr w:type="gramStart"/>
      <w:r>
        <w:rPr>
          <w:rFonts w:ascii="仿宋_GB2312" w:eastAsia="仿宋_GB2312" w:hAnsi="仿宋" w:hint="eastAsia"/>
          <w:sz w:val="32"/>
          <w:szCs w:val="32"/>
        </w:rPr>
        <w:t>主动担责</w:t>
      </w:r>
      <w:proofErr w:type="gramEnd"/>
      <w:r>
        <w:rPr>
          <w:rFonts w:ascii="仿宋_GB2312" w:eastAsia="仿宋_GB2312" w:hAnsi="仿宋" w:hint="eastAsia"/>
          <w:sz w:val="32"/>
          <w:szCs w:val="32"/>
        </w:rPr>
        <w:t>，竭力支持项目。尽可能在每次政府督办会尤其是市委领导点评会前，做好项目需求的协调解决工作，做到项目清、情况明、推进实、成效显、难题确。督办会后积极对上争取，解决大多数在手需求。对个别确需点评会协调的重大项目，按照市委、市政府领导的要求，持续重点跟踪推进。</w:t>
      </w:r>
      <w:r>
        <w:rPr>
          <w:rFonts w:ascii="仿宋_GB2312" w:eastAsia="仿宋_GB2312" w:hAnsi="仿宋" w:hint="eastAsia"/>
          <w:b/>
          <w:sz w:val="32"/>
          <w:szCs w:val="32"/>
        </w:rPr>
        <w:t>三是强调项目诉求精准化。</w:t>
      </w:r>
      <w:r>
        <w:rPr>
          <w:rFonts w:ascii="仿宋_GB2312" w:eastAsia="仿宋_GB2312" w:hAnsi="仿宋" w:hint="eastAsia"/>
          <w:sz w:val="32"/>
          <w:szCs w:val="32"/>
        </w:rPr>
        <w:t>各市、</w:t>
      </w:r>
      <w:proofErr w:type="gramStart"/>
      <w:r>
        <w:rPr>
          <w:rFonts w:ascii="仿宋_GB2312" w:eastAsia="仿宋_GB2312" w:hAnsi="仿宋" w:hint="eastAsia"/>
          <w:sz w:val="32"/>
          <w:szCs w:val="32"/>
        </w:rPr>
        <w:t>区板块</w:t>
      </w:r>
      <w:proofErr w:type="gramEnd"/>
      <w:r>
        <w:rPr>
          <w:rFonts w:ascii="仿宋_GB2312" w:eastAsia="仿宋_GB2312" w:hAnsi="仿宋" w:hint="eastAsia"/>
          <w:sz w:val="32"/>
          <w:szCs w:val="32"/>
        </w:rPr>
        <w:t>收集反映问题要力求背景情况完整可靠、问题症结脉络清晰、诉求目的精准明细、对象部门准确无误、解决建议合法可行。</w:t>
      </w:r>
    </w:p>
    <w:p w:rsidR="002E7813" w:rsidRDefault="004D4934">
      <w:pPr>
        <w:ind w:firstLine="645"/>
        <w:rPr>
          <w:rFonts w:ascii="仿宋_GB2312" w:eastAsia="仿宋_GB2312" w:hAnsi="仿宋"/>
          <w:sz w:val="32"/>
          <w:szCs w:val="32"/>
        </w:rPr>
      </w:pPr>
      <w:r>
        <w:rPr>
          <w:rFonts w:ascii="仿宋_GB2312" w:eastAsia="仿宋_GB2312" w:hAnsi="仿宋" w:hint="eastAsia"/>
          <w:sz w:val="32"/>
          <w:szCs w:val="32"/>
        </w:rPr>
        <w:t>杨市长、韩秘书长还就做好市委领导点评会前准备工作，作了具体部署和要求。</w:t>
      </w:r>
    </w:p>
    <w:p w:rsidR="00E46EF2" w:rsidRDefault="00E46EF2">
      <w:pPr>
        <w:ind w:firstLine="645"/>
        <w:rPr>
          <w:rFonts w:ascii="仿宋_GB2312" w:eastAsia="仿宋_GB2312" w:hAnsi="仿宋"/>
          <w:sz w:val="32"/>
          <w:szCs w:val="32"/>
        </w:rPr>
      </w:pPr>
    </w:p>
    <w:p w:rsidR="00F967DD" w:rsidRPr="00F967DD" w:rsidRDefault="00F967DD" w:rsidP="00F967DD">
      <w:pPr>
        <w:jc w:val="right"/>
        <w:rPr>
          <w:rFonts w:ascii="仿宋_GB2312" w:eastAsia="仿宋_GB2312" w:hAnsi="仿宋"/>
          <w:sz w:val="32"/>
          <w:szCs w:val="32"/>
        </w:rPr>
      </w:pPr>
      <w:r>
        <w:rPr>
          <w:rFonts w:ascii="楷体_GB2312" w:eastAsia="楷体_GB2312" w:hint="eastAsia"/>
          <w:sz w:val="32"/>
          <w:szCs w:val="32"/>
        </w:rPr>
        <w:t xml:space="preserve"> （苏州市商务局 </w:t>
      </w:r>
      <w:r w:rsidR="004E67AD">
        <w:rPr>
          <w:rFonts w:ascii="楷体_GB2312" w:eastAsia="楷体_GB2312" w:hint="eastAsia"/>
          <w:sz w:val="32"/>
          <w:szCs w:val="32"/>
        </w:rPr>
        <w:t>外国投资管理</w:t>
      </w:r>
      <w:r>
        <w:rPr>
          <w:rFonts w:ascii="楷体_GB2312" w:eastAsia="楷体_GB2312" w:hint="eastAsia"/>
          <w:sz w:val="32"/>
          <w:szCs w:val="32"/>
        </w:rPr>
        <w:t>处）</w:t>
      </w:r>
    </w:p>
    <w:p w:rsidR="00F967DD" w:rsidRDefault="00F967DD" w:rsidP="00F967DD"/>
    <w:p w:rsidR="00F967DD" w:rsidRDefault="00F967DD" w:rsidP="00F967DD"/>
    <w:p w:rsidR="00F967DD" w:rsidRDefault="00F967DD" w:rsidP="00F967DD"/>
    <w:p w:rsidR="00F967DD" w:rsidRPr="00F967DD" w:rsidRDefault="00F967DD" w:rsidP="00F967DD"/>
    <w:p w:rsidR="00F967DD" w:rsidRDefault="00F967DD" w:rsidP="00F967DD">
      <w:pPr>
        <w:spacing w:line="240" w:lineRule="atLeast"/>
        <w:ind w:firstLineChars="50" w:firstLine="160"/>
        <w:rPr>
          <w:rFonts w:eastAsia="楷体_GB2312"/>
          <w:sz w:val="32"/>
          <w:szCs w:val="32"/>
        </w:rPr>
      </w:pPr>
      <w:r>
        <w:rPr>
          <w:rFonts w:eastAsia="楷体_GB2312" w:hint="eastAsia"/>
          <w:sz w:val="32"/>
          <w:szCs w:val="32"/>
        </w:rPr>
        <w:t>本期责任编辑：</w:t>
      </w:r>
      <w:proofErr w:type="gramStart"/>
      <w:r>
        <w:rPr>
          <w:rFonts w:eastAsia="楷体_GB2312" w:hint="eastAsia"/>
          <w:sz w:val="32"/>
          <w:szCs w:val="32"/>
        </w:rPr>
        <w:t>任星宇</w:t>
      </w:r>
      <w:proofErr w:type="gramEnd"/>
      <w:r>
        <w:rPr>
          <w:rFonts w:eastAsia="楷体_GB2312" w:hint="eastAsia"/>
          <w:sz w:val="32"/>
          <w:szCs w:val="32"/>
        </w:rPr>
        <w:t xml:space="preserve">   </w:t>
      </w:r>
      <w:r>
        <w:rPr>
          <w:rFonts w:eastAsia="楷体_GB2312" w:hint="eastAsia"/>
          <w:sz w:val="32"/>
          <w:szCs w:val="32"/>
        </w:rPr>
        <w:t>校对：冯俊龙</w:t>
      </w:r>
      <w:r>
        <w:rPr>
          <w:rFonts w:eastAsia="楷体_GB2312" w:hint="eastAsia"/>
          <w:sz w:val="32"/>
          <w:szCs w:val="32"/>
        </w:rPr>
        <w:t xml:space="preserve">    </w:t>
      </w:r>
      <w:r>
        <w:rPr>
          <w:rFonts w:eastAsia="楷体_GB2312" w:hint="eastAsia"/>
          <w:sz w:val="32"/>
          <w:szCs w:val="32"/>
        </w:rPr>
        <w:t>审核：王志明</w:t>
      </w:r>
    </w:p>
    <w:p w:rsidR="00F967DD" w:rsidRDefault="00F967DD" w:rsidP="00F967DD">
      <w:pPr>
        <w:spacing w:line="400" w:lineRule="exact"/>
        <w:ind w:rightChars="-156" w:right="-328"/>
        <w:rPr>
          <w:rFonts w:eastAsia="仿宋_GB2312"/>
          <w:b/>
          <w:sz w:val="32"/>
          <w:szCs w:val="10"/>
          <w:u w:val="thick"/>
        </w:rPr>
      </w:pPr>
      <w:r>
        <w:rPr>
          <w:rFonts w:hint="eastAsia"/>
          <w:b/>
          <w:position w:val="18"/>
          <w:sz w:val="10"/>
          <w:szCs w:val="10"/>
          <w:u w:val="thick"/>
        </w:rPr>
        <w:t xml:space="preserve"> </w:t>
      </w:r>
      <w:r>
        <w:rPr>
          <w:rFonts w:eastAsia="仿宋_GB2312" w:hint="eastAsia"/>
          <w:b/>
          <w:position w:val="18"/>
          <w:sz w:val="32"/>
          <w:szCs w:val="10"/>
          <w:u w:val="thick"/>
        </w:rPr>
        <w:t xml:space="preserve">                                                                                                                                                   </w:t>
      </w:r>
    </w:p>
    <w:p w:rsidR="00F967DD" w:rsidRDefault="00F967DD" w:rsidP="00F967DD">
      <w:pPr>
        <w:spacing w:line="360" w:lineRule="exact"/>
        <w:ind w:leftChars="-85" w:left="-178" w:rightChars="-330" w:right="-693" w:firstLineChars="119" w:firstLine="381"/>
        <w:rPr>
          <w:rFonts w:eastAsia="仿宋_GB2312"/>
          <w:sz w:val="32"/>
          <w:szCs w:val="32"/>
        </w:rPr>
      </w:pPr>
      <w:r>
        <w:rPr>
          <w:rFonts w:eastAsia="仿宋_GB2312" w:hint="eastAsia"/>
          <w:sz w:val="32"/>
          <w:szCs w:val="32"/>
        </w:rPr>
        <w:t>报送：市委、市人大、市政府、市政协领导，市委、市人大、</w:t>
      </w:r>
    </w:p>
    <w:p w:rsidR="00F967DD" w:rsidRDefault="00F967DD" w:rsidP="00F967DD">
      <w:pPr>
        <w:spacing w:line="360" w:lineRule="exact"/>
        <w:ind w:leftChars="-85" w:left="-178" w:rightChars="-330" w:right="-693" w:firstLineChars="119" w:firstLine="381"/>
        <w:rPr>
          <w:rFonts w:eastAsia="仿宋_GB2312"/>
          <w:sz w:val="32"/>
          <w:szCs w:val="32"/>
        </w:rPr>
      </w:pPr>
      <w:r>
        <w:rPr>
          <w:rFonts w:eastAsia="仿宋_GB2312" w:hint="eastAsia"/>
          <w:sz w:val="32"/>
          <w:szCs w:val="32"/>
        </w:rPr>
        <w:t>市政府、市政协办公室，省商务厅领导，省商务厅办公室、</w:t>
      </w:r>
    </w:p>
    <w:p w:rsidR="00F967DD" w:rsidRDefault="00F967DD" w:rsidP="00F967DD">
      <w:pPr>
        <w:spacing w:line="360" w:lineRule="exact"/>
        <w:ind w:leftChars="-85" w:left="-178" w:rightChars="-330" w:right="-693" w:firstLineChars="119" w:firstLine="381"/>
        <w:rPr>
          <w:rFonts w:eastAsia="仿宋_GB2312"/>
          <w:sz w:val="32"/>
          <w:szCs w:val="32"/>
        </w:rPr>
      </w:pPr>
      <w:r>
        <w:rPr>
          <w:rFonts w:eastAsia="仿宋_GB2312" w:hint="eastAsia"/>
          <w:sz w:val="32"/>
          <w:szCs w:val="32"/>
        </w:rPr>
        <w:t>综合处，各市、区党委、政府，各省级以上开发区党工委、</w:t>
      </w:r>
    </w:p>
    <w:p w:rsidR="00F967DD" w:rsidRDefault="00F967DD" w:rsidP="00F967DD">
      <w:pPr>
        <w:spacing w:line="360" w:lineRule="exact"/>
        <w:ind w:leftChars="-85" w:left="-178" w:rightChars="-330" w:right="-693" w:firstLineChars="119" w:firstLine="381"/>
        <w:rPr>
          <w:rFonts w:eastAsia="仿宋_GB2312"/>
          <w:sz w:val="32"/>
          <w:szCs w:val="32"/>
        </w:rPr>
      </w:pPr>
      <w:r>
        <w:rPr>
          <w:rFonts w:eastAsia="仿宋_GB2312" w:hint="eastAsia"/>
          <w:sz w:val="32"/>
          <w:szCs w:val="32"/>
        </w:rPr>
        <w:t>管委会，各市、区商务局、招商局，工业园区经发委、社会</w:t>
      </w:r>
    </w:p>
    <w:p w:rsidR="00F967DD" w:rsidRDefault="00F967DD" w:rsidP="00F967DD">
      <w:pPr>
        <w:spacing w:line="360" w:lineRule="exact"/>
        <w:ind w:leftChars="-85" w:left="-178" w:rightChars="-330" w:right="-693" w:firstLineChars="119" w:firstLine="381"/>
        <w:rPr>
          <w:rFonts w:eastAsia="仿宋_GB2312"/>
          <w:sz w:val="32"/>
          <w:szCs w:val="32"/>
        </w:rPr>
      </w:pPr>
      <w:r>
        <w:rPr>
          <w:rFonts w:eastAsia="仿宋_GB2312" w:hint="eastAsia"/>
          <w:sz w:val="32"/>
          <w:szCs w:val="32"/>
        </w:rPr>
        <w:t>事业局，各有关单位。</w:t>
      </w:r>
    </w:p>
    <w:p w:rsidR="00F967DD" w:rsidRDefault="00F967DD" w:rsidP="00F967DD">
      <w:pPr>
        <w:spacing w:line="360" w:lineRule="exact"/>
        <w:ind w:rightChars="-156" w:right="-328"/>
        <w:rPr>
          <w:rFonts w:eastAsia="仿宋_GB2312"/>
          <w:sz w:val="32"/>
          <w:szCs w:val="32"/>
        </w:rPr>
      </w:pPr>
      <w:r>
        <w:rPr>
          <w:rFonts w:eastAsia="仿宋_GB2312" w:hint="eastAsia"/>
          <w:b/>
          <w:position w:val="18"/>
          <w:sz w:val="32"/>
          <w:szCs w:val="32"/>
          <w:u w:val="thick"/>
        </w:rPr>
        <w:t xml:space="preserve">                                                                                                                                                                    </w:t>
      </w:r>
    </w:p>
    <w:p w:rsidR="00F967DD" w:rsidRDefault="00F967DD" w:rsidP="00F967DD">
      <w:pPr>
        <w:spacing w:line="360" w:lineRule="exact"/>
        <w:ind w:leftChars="-85" w:left="-178" w:rightChars="-330" w:right="-693" w:firstLineChars="119" w:firstLine="381"/>
        <w:rPr>
          <w:rFonts w:eastAsia="仿宋_GB2312"/>
          <w:sz w:val="32"/>
          <w:szCs w:val="32"/>
        </w:rPr>
      </w:pPr>
      <w:r>
        <w:rPr>
          <w:rFonts w:eastAsia="仿宋_GB2312" w:hint="eastAsia"/>
          <w:sz w:val="32"/>
          <w:szCs w:val="32"/>
        </w:rPr>
        <w:t>苏州市西环路</w:t>
      </w:r>
      <w:r>
        <w:rPr>
          <w:rFonts w:eastAsia="仿宋_GB2312" w:hint="eastAsia"/>
          <w:sz w:val="32"/>
          <w:szCs w:val="32"/>
        </w:rPr>
        <w:t>1638</w:t>
      </w:r>
      <w:r>
        <w:rPr>
          <w:rFonts w:eastAsia="仿宋_GB2312" w:hint="eastAsia"/>
          <w:sz w:val="32"/>
          <w:szCs w:val="32"/>
        </w:rPr>
        <w:t>号</w:t>
      </w:r>
      <w:r>
        <w:rPr>
          <w:rFonts w:eastAsia="仿宋_GB2312" w:hint="eastAsia"/>
          <w:sz w:val="32"/>
          <w:szCs w:val="32"/>
        </w:rPr>
        <w:t xml:space="preserve">    </w:t>
      </w:r>
      <w:r>
        <w:rPr>
          <w:rFonts w:eastAsia="仿宋_GB2312" w:hint="eastAsia"/>
          <w:sz w:val="32"/>
          <w:szCs w:val="32"/>
        </w:rPr>
        <w:t>邮编：</w:t>
      </w:r>
      <w:r>
        <w:rPr>
          <w:rFonts w:eastAsia="仿宋_GB2312" w:hint="eastAsia"/>
          <w:sz w:val="32"/>
          <w:szCs w:val="32"/>
        </w:rPr>
        <w:t xml:space="preserve">215004    </w:t>
      </w:r>
      <w:r>
        <w:rPr>
          <w:rFonts w:eastAsia="仿宋_GB2312" w:hint="eastAsia"/>
          <w:sz w:val="32"/>
          <w:szCs w:val="32"/>
        </w:rPr>
        <w:t>共印</w:t>
      </w:r>
      <w:r>
        <w:rPr>
          <w:rFonts w:eastAsia="仿宋_GB2312" w:hint="eastAsia"/>
          <w:sz w:val="32"/>
          <w:szCs w:val="32"/>
        </w:rPr>
        <w:t>220</w:t>
      </w:r>
      <w:r>
        <w:rPr>
          <w:rFonts w:eastAsia="仿宋_GB2312" w:hint="eastAsia"/>
          <w:sz w:val="32"/>
          <w:szCs w:val="32"/>
        </w:rPr>
        <w:t>份</w:t>
      </w:r>
    </w:p>
    <w:p w:rsidR="00F967DD" w:rsidRDefault="00F967DD" w:rsidP="00F967DD">
      <w:pPr>
        <w:spacing w:line="360" w:lineRule="exact"/>
        <w:ind w:leftChars="-85" w:left="-178" w:rightChars="-330" w:right="-693" w:firstLineChars="119" w:firstLine="381"/>
        <w:rPr>
          <w:rFonts w:eastAsia="仿宋_GB2312"/>
          <w:sz w:val="32"/>
          <w:szCs w:val="32"/>
        </w:rPr>
      </w:pPr>
      <w:r>
        <w:rPr>
          <w:rFonts w:eastAsia="仿宋_GB2312" w:hint="eastAsia"/>
          <w:sz w:val="32"/>
          <w:szCs w:val="32"/>
        </w:rPr>
        <w:t>电话：</w:t>
      </w:r>
      <w:r>
        <w:rPr>
          <w:rFonts w:eastAsia="仿宋_GB2312" w:hint="eastAsia"/>
          <w:sz w:val="32"/>
          <w:szCs w:val="32"/>
        </w:rPr>
        <w:t xml:space="preserve">68630322         </w:t>
      </w:r>
      <w:r>
        <w:rPr>
          <w:rFonts w:eastAsia="仿宋_GB2312" w:hint="eastAsia"/>
          <w:sz w:val="32"/>
          <w:szCs w:val="32"/>
        </w:rPr>
        <w:t>传真：</w:t>
      </w:r>
      <w:r>
        <w:rPr>
          <w:rFonts w:eastAsia="仿宋_GB2312" w:hint="eastAsia"/>
          <w:sz w:val="32"/>
          <w:szCs w:val="32"/>
        </w:rPr>
        <w:t>68707112</w:t>
      </w:r>
    </w:p>
    <w:sectPr w:rsidR="00F967DD" w:rsidSect="002E781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164" w:rsidRDefault="00FE4164" w:rsidP="002E7813">
      <w:r>
        <w:separator/>
      </w:r>
    </w:p>
  </w:endnote>
  <w:endnote w:type="continuationSeparator" w:id="0">
    <w:p w:rsidR="00FE4164" w:rsidRDefault="00FE4164" w:rsidP="002E78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新魏">
    <w:panose1 w:val="02010800040101010101"/>
    <w:charset w:val="86"/>
    <w:family w:val="auto"/>
    <w:pitch w:val="variable"/>
    <w:sig w:usb0="00000001" w:usb1="080F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52282"/>
      <w:docPartObj>
        <w:docPartGallery w:val="AutoText"/>
      </w:docPartObj>
    </w:sdtPr>
    <w:sdtContent>
      <w:p w:rsidR="002E7813" w:rsidRDefault="00153ADC">
        <w:pPr>
          <w:pStyle w:val="a4"/>
          <w:jc w:val="center"/>
        </w:pPr>
        <w:r w:rsidRPr="00153ADC">
          <w:fldChar w:fldCharType="begin"/>
        </w:r>
        <w:r w:rsidR="004D4934">
          <w:instrText xml:space="preserve"> PAGE   \* MERGEFORMAT </w:instrText>
        </w:r>
        <w:r w:rsidRPr="00153ADC">
          <w:fldChar w:fldCharType="separate"/>
        </w:r>
        <w:r w:rsidR="00CC3870" w:rsidRPr="00CC3870">
          <w:rPr>
            <w:noProof/>
            <w:lang w:val="zh-CN"/>
          </w:rPr>
          <w:t>1</w:t>
        </w:r>
        <w:r>
          <w:rPr>
            <w:lang w:val="zh-CN"/>
          </w:rPr>
          <w:fldChar w:fldCharType="end"/>
        </w:r>
      </w:p>
    </w:sdtContent>
  </w:sdt>
  <w:p w:rsidR="002E7813" w:rsidRDefault="002E781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164" w:rsidRDefault="00FE4164" w:rsidP="002E7813">
      <w:r>
        <w:separator/>
      </w:r>
    </w:p>
  </w:footnote>
  <w:footnote w:type="continuationSeparator" w:id="0">
    <w:p w:rsidR="00FE4164" w:rsidRDefault="00FE4164" w:rsidP="002E78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461D"/>
    <w:rsid w:val="00051649"/>
    <w:rsid w:val="00051D3E"/>
    <w:rsid w:val="000636C1"/>
    <w:rsid w:val="00077590"/>
    <w:rsid w:val="00081297"/>
    <w:rsid w:val="000C68EC"/>
    <w:rsid w:val="000D1DE7"/>
    <w:rsid w:val="00153ADC"/>
    <w:rsid w:val="00175ADA"/>
    <w:rsid w:val="001B6BAB"/>
    <w:rsid w:val="001C2EF3"/>
    <w:rsid w:val="001C4AD8"/>
    <w:rsid w:val="001E1033"/>
    <w:rsid w:val="00205364"/>
    <w:rsid w:val="00282BA4"/>
    <w:rsid w:val="002E7813"/>
    <w:rsid w:val="003074A3"/>
    <w:rsid w:val="00326F09"/>
    <w:rsid w:val="00331E96"/>
    <w:rsid w:val="00376436"/>
    <w:rsid w:val="00394565"/>
    <w:rsid w:val="003A5780"/>
    <w:rsid w:val="003A5F58"/>
    <w:rsid w:val="003D1AAC"/>
    <w:rsid w:val="003D253E"/>
    <w:rsid w:val="003E02EA"/>
    <w:rsid w:val="004142C9"/>
    <w:rsid w:val="004B775A"/>
    <w:rsid w:val="004D4934"/>
    <w:rsid w:val="004E67AD"/>
    <w:rsid w:val="005713E1"/>
    <w:rsid w:val="00582AE7"/>
    <w:rsid w:val="00632B01"/>
    <w:rsid w:val="00695CF7"/>
    <w:rsid w:val="006A54EF"/>
    <w:rsid w:val="006B0ACD"/>
    <w:rsid w:val="00740464"/>
    <w:rsid w:val="007A21CB"/>
    <w:rsid w:val="007C2EAB"/>
    <w:rsid w:val="007D45F0"/>
    <w:rsid w:val="00814B06"/>
    <w:rsid w:val="008308E1"/>
    <w:rsid w:val="00850D92"/>
    <w:rsid w:val="00891F49"/>
    <w:rsid w:val="008A33E0"/>
    <w:rsid w:val="008A5B32"/>
    <w:rsid w:val="008B36CA"/>
    <w:rsid w:val="008E4A9C"/>
    <w:rsid w:val="0090419C"/>
    <w:rsid w:val="00972B06"/>
    <w:rsid w:val="00981DF9"/>
    <w:rsid w:val="00985300"/>
    <w:rsid w:val="009B0E6B"/>
    <w:rsid w:val="009E7602"/>
    <w:rsid w:val="00A433DA"/>
    <w:rsid w:val="00A524B1"/>
    <w:rsid w:val="00A9746E"/>
    <w:rsid w:val="00AA4035"/>
    <w:rsid w:val="00AC147D"/>
    <w:rsid w:val="00AC3202"/>
    <w:rsid w:val="00AE6165"/>
    <w:rsid w:val="00AF40F8"/>
    <w:rsid w:val="00B45D0D"/>
    <w:rsid w:val="00BF0F52"/>
    <w:rsid w:val="00C0216D"/>
    <w:rsid w:val="00C73D39"/>
    <w:rsid w:val="00C807AC"/>
    <w:rsid w:val="00C83E5B"/>
    <w:rsid w:val="00C87629"/>
    <w:rsid w:val="00CA3038"/>
    <w:rsid w:val="00CC160F"/>
    <w:rsid w:val="00CC3870"/>
    <w:rsid w:val="00D0461D"/>
    <w:rsid w:val="00D245CD"/>
    <w:rsid w:val="00D32443"/>
    <w:rsid w:val="00DA7EC0"/>
    <w:rsid w:val="00DD58A3"/>
    <w:rsid w:val="00E46EF2"/>
    <w:rsid w:val="00EA7E13"/>
    <w:rsid w:val="00EE75F9"/>
    <w:rsid w:val="00F4566F"/>
    <w:rsid w:val="00F55A43"/>
    <w:rsid w:val="00F55F8F"/>
    <w:rsid w:val="00F962DF"/>
    <w:rsid w:val="00F967DD"/>
    <w:rsid w:val="00FE4164"/>
    <w:rsid w:val="05231A36"/>
    <w:rsid w:val="06212254"/>
    <w:rsid w:val="0EB860FB"/>
    <w:rsid w:val="14992E0F"/>
    <w:rsid w:val="36C012A2"/>
    <w:rsid w:val="3BCC73C8"/>
    <w:rsid w:val="4C1B4645"/>
    <w:rsid w:val="527E01FD"/>
    <w:rsid w:val="54BD1814"/>
    <w:rsid w:val="5BA36584"/>
    <w:rsid w:val="5C2C728A"/>
    <w:rsid w:val="614752C1"/>
    <w:rsid w:val="69152368"/>
    <w:rsid w:val="6E9033B7"/>
    <w:rsid w:val="6EAC51BF"/>
    <w:rsid w:val="79372C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813"/>
    <w:pPr>
      <w:widowControl w:val="0"/>
      <w:jc w:val="both"/>
    </w:pPr>
    <w:rPr>
      <w:rFonts w:ascii="Calibri" w:eastAsia="宋体" w:hAnsi="Calibri" w:cs="Times New Roman"/>
      <w:kern w:val="2"/>
      <w:sz w:val="21"/>
      <w:szCs w:val="22"/>
    </w:rPr>
  </w:style>
  <w:style w:type="paragraph" w:styleId="1">
    <w:name w:val="heading 1"/>
    <w:basedOn w:val="a"/>
    <w:next w:val="a"/>
    <w:link w:val="1Char"/>
    <w:qFormat/>
    <w:rsid w:val="00F967DD"/>
    <w:pPr>
      <w:keepNext/>
      <w:keepLines/>
      <w:widowControl/>
      <w:spacing w:before="340" w:after="330" w:line="578" w:lineRule="auto"/>
      <w:jc w:val="left"/>
      <w:outlineLvl w:val="0"/>
    </w:pPr>
    <w:rPr>
      <w:rFonts w:ascii="Arial" w:eastAsia="微软雅黑" w:hAnsi="Arial" w:cs="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E7813"/>
    <w:rPr>
      <w:sz w:val="18"/>
      <w:szCs w:val="18"/>
    </w:rPr>
  </w:style>
  <w:style w:type="paragraph" w:styleId="a4">
    <w:name w:val="footer"/>
    <w:basedOn w:val="a"/>
    <w:link w:val="Char0"/>
    <w:uiPriority w:val="99"/>
    <w:unhideWhenUsed/>
    <w:qFormat/>
    <w:rsid w:val="002E7813"/>
    <w:pPr>
      <w:tabs>
        <w:tab w:val="center" w:pos="4153"/>
        <w:tab w:val="right" w:pos="8306"/>
      </w:tabs>
      <w:snapToGrid w:val="0"/>
      <w:jc w:val="left"/>
    </w:pPr>
    <w:rPr>
      <w:sz w:val="18"/>
      <w:szCs w:val="18"/>
    </w:rPr>
  </w:style>
  <w:style w:type="paragraph" w:styleId="a5">
    <w:name w:val="header"/>
    <w:basedOn w:val="a"/>
    <w:link w:val="Char1"/>
    <w:uiPriority w:val="99"/>
    <w:unhideWhenUsed/>
    <w:rsid w:val="002E7813"/>
    <w:pPr>
      <w:pBdr>
        <w:bottom w:val="single" w:sz="6" w:space="1" w:color="auto"/>
      </w:pBdr>
      <w:tabs>
        <w:tab w:val="center" w:pos="4153"/>
        <w:tab w:val="right" w:pos="8306"/>
      </w:tabs>
      <w:snapToGrid w:val="0"/>
      <w:jc w:val="center"/>
    </w:pPr>
    <w:rPr>
      <w:sz w:val="18"/>
      <w:szCs w:val="18"/>
    </w:rPr>
  </w:style>
  <w:style w:type="character" w:styleId="a6">
    <w:name w:val="Emphasis"/>
    <w:basedOn w:val="a0"/>
    <w:uiPriority w:val="20"/>
    <w:qFormat/>
    <w:rsid w:val="002E7813"/>
    <w:rPr>
      <w:i/>
      <w:iCs/>
    </w:rPr>
  </w:style>
  <w:style w:type="character" w:customStyle="1" w:styleId="Char1">
    <w:name w:val="页眉 Char"/>
    <w:basedOn w:val="a0"/>
    <w:link w:val="a5"/>
    <w:uiPriority w:val="99"/>
    <w:rsid w:val="002E7813"/>
    <w:rPr>
      <w:rFonts w:ascii="Calibri" w:eastAsia="宋体" w:hAnsi="Calibri" w:cs="Times New Roman"/>
      <w:sz w:val="18"/>
      <w:szCs w:val="18"/>
    </w:rPr>
  </w:style>
  <w:style w:type="character" w:customStyle="1" w:styleId="Char0">
    <w:name w:val="页脚 Char"/>
    <w:basedOn w:val="a0"/>
    <w:link w:val="a4"/>
    <w:uiPriority w:val="99"/>
    <w:qFormat/>
    <w:rsid w:val="002E7813"/>
    <w:rPr>
      <w:rFonts w:ascii="Calibri" w:eastAsia="宋体" w:hAnsi="Calibri" w:cs="Times New Roman"/>
      <w:sz w:val="18"/>
      <w:szCs w:val="18"/>
    </w:rPr>
  </w:style>
  <w:style w:type="character" w:customStyle="1" w:styleId="Char">
    <w:name w:val="批注框文本 Char"/>
    <w:basedOn w:val="a0"/>
    <w:link w:val="a3"/>
    <w:uiPriority w:val="99"/>
    <w:semiHidden/>
    <w:rsid w:val="002E7813"/>
    <w:rPr>
      <w:rFonts w:ascii="Calibri" w:eastAsia="宋体" w:hAnsi="Calibri" w:cs="Times New Roman"/>
      <w:sz w:val="18"/>
      <w:szCs w:val="18"/>
    </w:rPr>
  </w:style>
  <w:style w:type="character" w:customStyle="1" w:styleId="1Char">
    <w:name w:val="标题 1 Char"/>
    <w:basedOn w:val="a0"/>
    <w:link w:val="1"/>
    <w:rsid w:val="00F967DD"/>
    <w:rPr>
      <w:rFonts w:ascii="Arial" w:eastAsia="微软雅黑" w:hAnsi="Arial" w:cs="宋体"/>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495</Words>
  <Characters>2827</Characters>
  <Application>Microsoft Office Word</Application>
  <DocSecurity>0</DocSecurity>
  <Lines>23</Lines>
  <Paragraphs>6</Paragraphs>
  <ScaleCrop>false</ScaleCrop>
  <Company>微软中国</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29</cp:revision>
  <cp:lastPrinted>2020-03-18T02:59:00Z</cp:lastPrinted>
  <dcterms:created xsi:type="dcterms:W3CDTF">2020-03-15T05:31:00Z</dcterms:created>
  <dcterms:modified xsi:type="dcterms:W3CDTF">2020-03-18T06:22:00Z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